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E" w:rsidRPr="00274F55" w:rsidRDefault="007709CE" w:rsidP="00274F55">
      <w:pPr>
        <w:pStyle w:val="BodyTextIndent2"/>
        <w:tabs>
          <w:tab w:val="left" w:pos="284"/>
          <w:tab w:val="left" w:pos="567"/>
        </w:tabs>
        <w:spacing w:after="0" w:line="360" w:lineRule="auto"/>
        <w:ind w:left="0"/>
        <w:outlineLvl w:val="0"/>
        <w:rPr>
          <w:color w:val="000000"/>
          <w:sz w:val="24"/>
          <w:szCs w:val="24"/>
        </w:rPr>
      </w:pPr>
      <w:r w:rsidRPr="00274F5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6.25pt;height:715.5pt;visibility:visible">
            <v:imagedata r:id="rId5" o:title=""/>
          </v:shape>
        </w:pict>
      </w:r>
      <w:r w:rsidRPr="00274F55">
        <w:rPr>
          <w:color w:val="000000"/>
          <w:sz w:val="24"/>
          <w:szCs w:val="24"/>
        </w:rPr>
        <w:t>2.4. 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center"/>
        <w:rPr>
          <w:b/>
          <w:bCs/>
          <w:color w:val="000000"/>
        </w:rPr>
      </w:pPr>
      <w:r w:rsidRPr="00274F55">
        <w:rPr>
          <w:b/>
          <w:bCs/>
          <w:color w:val="000000"/>
        </w:rPr>
        <w:t>3. Задачи Методического совета.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3.1. Методический совет создается для решения следующих задач: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 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разработка основных направлений методической работы;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учебно-методического обеспечения;</w:t>
      </w:r>
    </w:p>
    <w:p w:rsidR="007709CE" w:rsidRPr="00274F55" w:rsidRDefault="007709CE" w:rsidP="00274F55">
      <w:pPr>
        <w:pStyle w:val="NormalWeb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274F55">
        <w:rPr>
          <w:color w:val="000000"/>
        </w:rPr>
        <w:t>- стимулирование инициативы и активизация творчества членов педагогического коллектива в проектно-исследовательской,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учителя.</w:t>
      </w:r>
    </w:p>
    <w:p w:rsidR="007709CE" w:rsidRPr="00274F55" w:rsidRDefault="007709CE" w:rsidP="00274F55">
      <w:pPr>
        <w:pStyle w:val="ListParagraph"/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outlineLvl w:val="0"/>
        <w:rPr>
          <w:b/>
          <w:bCs/>
          <w:sz w:val="24"/>
          <w:szCs w:val="24"/>
        </w:rPr>
      </w:pPr>
      <w:bookmarkStart w:id="0" w:name="_Toc191054303"/>
      <w:bookmarkStart w:id="1" w:name="_Toc215423498"/>
      <w:r w:rsidRPr="00274F55">
        <w:rPr>
          <w:b/>
          <w:bCs/>
          <w:sz w:val="24"/>
          <w:szCs w:val="24"/>
        </w:rPr>
        <w:t>Полномочия Методического совета</w:t>
      </w:r>
      <w:bookmarkEnd w:id="0"/>
      <w:bookmarkEnd w:id="1"/>
      <w:r w:rsidRPr="00274F55">
        <w:rPr>
          <w:b/>
          <w:bCs/>
          <w:sz w:val="24"/>
          <w:szCs w:val="24"/>
        </w:rPr>
        <w:t>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Методический совет:</w:t>
      </w:r>
      <w:bookmarkStart w:id="2" w:name="_Toc191054304"/>
      <w:bookmarkStart w:id="3" w:name="_Toc215423499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4.1. Обсуждает, проводит выбор учебных планов, программ, учебников</w:t>
      </w:r>
      <w:bookmarkStart w:id="4" w:name="_Toc191054305"/>
      <w:bookmarkStart w:id="5" w:name="_Toc215423500"/>
      <w:bookmarkEnd w:id="2"/>
      <w:bookmarkEnd w:id="3"/>
      <w:r w:rsidRPr="00274F55">
        <w:rPr>
          <w:rFonts w:ascii="Times New Roman" w:hAnsi="Times New Roman"/>
          <w:sz w:val="24"/>
          <w:szCs w:val="24"/>
        </w:rPr>
        <w:t>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4.2. Руководит подготовкой и проведением научно-практических конференций, семинаров, практикумов и других мероприятий подобного рода</w:t>
      </w:r>
      <w:bookmarkEnd w:id="4"/>
      <w:bookmarkEnd w:id="5"/>
      <w:r w:rsidRPr="00274F55">
        <w:rPr>
          <w:rFonts w:ascii="Times New Roman" w:hAnsi="Times New Roman"/>
          <w:sz w:val="24"/>
          <w:szCs w:val="24"/>
        </w:rPr>
        <w:t>.</w:t>
      </w:r>
      <w:bookmarkStart w:id="6" w:name="_Toc191054306"/>
      <w:bookmarkStart w:id="7" w:name="_Toc215423501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4.3. Разрабатывает положения о конкурсах и фестивалях педагогического мастерства и организует их проведение</w:t>
      </w:r>
      <w:bookmarkEnd w:id="6"/>
      <w:bookmarkEnd w:id="7"/>
      <w:r w:rsidRPr="00274F55">
        <w:rPr>
          <w:rFonts w:ascii="Times New Roman" w:hAnsi="Times New Roman"/>
          <w:sz w:val="24"/>
          <w:szCs w:val="24"/>
        </w:rPr>
        <w:t>.</w:t>
      </w:r>
      <w:bookmarkStart w:id="8" w:name="_Toc191054307"/>
      <w:bookmarkStart w:id="9" w:name="_Toc215423502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4.4. 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</w:t>
      </w:r>
      <w:bookmarkEnd w:id="8"/>
      <w:bookmarkEnd w:id="9"/>
      <w:r w:rsidRPr="00274F55">
        <w:rPr>
          <w:rFonts w:ascii="Times New Roman" w:hAnsi="Times New Roman"/>
          <w:sz w:val="24"/>
          <w:szCs w:val="24"/>
        </w:rPr>
        <w:t>.</w:t>
      </w:r>
      <w:bookmarkStart w:id="10" w:name="_Toc191054308"/>
      <w:bookmarkStart w:id="11" w:name="_Toc215423503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4.5. Согласовывает экспериментальные программы, организует работу педагогических советов и готовит проекты документов к ним</w:t>
      </w:r>
      <w:bookmarkEnd w:id="10"/>
      <w:bookmarkEnd w:id="11"/>
      <w:r w:rsidRPr="00274F55">
        <w:rPr>
          <w:rFonts w:ascii="Times New Roman" w:hAnsi="Times New Roman"/>
          <w:sz w:val="24"/>
          <w:szCs w:val="24"/>
        </w:rPr>
        <w:t>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 xml:space="preserve">4.6. Срок полномочий Методического совета один учебный год. </w:t>
      </w:r>
    </w:p>
    <w:p w:rsidR="007709CE" w:rsidRPr="00274F55" w:rsidRDefault="007709CE" w:rsidP="00274F55">
      <w:pPr>
        <w:pStyle w:val="BodyTextIndent2"/>
        <w:tabs>
          <w:tab w:val="left" w:pos="284"/>
          <w:tab w:val="left" w:pos="567"/>
        </w:tabs>
        <w:spacing w:after="0" w:line="360" w:lineRule="auto"/>
        <w:ind w:left="720"/>
        <w:jc w:val="both"/>
        <w:outlineLvl w:val="0"/>
        <w:rPr>
          <w:sz w:val="24"/>
          <w:szCs w:val="24"/>
        </w:rPr>
      </w:pPr>
    </w:p>
    <w:p w:rsidR="007709CE" w:rsidRPr="00274F55" w:rsidRDefault="007709CE" w:rsidP="00274F55">
      <w:pPr>
        <w:pStyle w:val="BodyTextIndent2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both"/>
        <w:outlineLvl w:val="0"/>
        <w:rPr>
          <w:b/>
          <w:bCs/>
          <w:sz w:val="24"/>
          <w:szCs w:val="24"/>
        </w:rPr>
      </w:pPr>
      <w:r w:rsidRPr="00274F55">
        <w:rPr>
          <w:b/>
          <w:bCs/>
          <w:sz w:val="24"/>
          <w:szCs w:val="24"/>
        </w:rPr>
        <w:t>Состав методического совета.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2" w:name="_Toc191054297"/>
      <w:bookmarkStart w:id="13" w:name="_Toc215423492"/>
      <w:r w:rsidRPr="00274F55">
        <w:rPr>
          <w:rFonts w:ascii="Times New Roman" w:hAnsi="Times New Roman"/>
          <w:sz w:val="24"/>
          <w:szCs w:val="24"/>
        </w:rPr>
        <w:t>5.1.  Членами Методического совета являются все заместители директора по учебно - воспитательной работе, руководители школьных методических объединений, психолог</w:t>
      </w:r>
      <w:bookmarkEnd w:id="12"/>
      <w:bookmarkEnd w:id="13"/>
      <w:r w:rsidRPr="00274F55">
        <w:rPr>
          <w:rFonts w:ascii="Times New Roman" w:hAnsi="Times New Roman"/>
          <w:sz w:val="24"/>
          <w:szCs w:val="24"/>
        </w:rPr>
        <w:t>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5.2.  Состав Методического совета утверждает приказом директора Школы.</w:t>
      </w:r>
      <w:bookmarkStart w:id="14" w:name="_Toc191054298"/>
      <w:bookmarkStart w:id="15" w:name="_Toc215423493"/>
    </w:p>
    <w:p w:rsidR="007709CE" w:rsidRPr="00274F55" w:rsidRDefault="007709CE" w:rsidP="00274F55">
      <w:pPr>
        <w:pStyle w:val="ListParagraph"/>
        <w:numPr>
          <w:ilvl w:val="1"/>
          <w:numId w:val="2"/>
        </w:numPr>
        <w:tabs>
          <w:tab w:val="left" w:pos="1276"/>
        </w:tabs>
        <w:spacing w:line="360" w:lineRule="auto"/>
        <w:jc w:val="both"/>
        <w:outlineLvl w:val="0"/>
        <w:rPr>
          <w:sz w:val="24"/>
          <w:szCs w:val="24"/>
        </w:rPr>
      </w:pPr>
      <w:r w:rsidRPr="00274F55">
        <w:rPr>
          <w:sz w:val="24"/>
          <w:szCs w:val="24"/>
        </w:rPr>
        <w:t>Председателем Методического совета является заместитель директора по учебно-воспитательной работе</w:t>
      </w:r>
      <w:bookmarkEnd w:id="14"/>
      <w:bookmarkEnd w:id="15"/>
      <w:r w:rsidRPr="00274F55">
        <w:rPr>
          <w:sz w:val="24"/>
          <w:szCs w:val="24"/>
        </w:rPr>
        <w:t>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ind w:left="73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09CE" w:rsidRPr="00274F55" w:rsidRDefault="007709CE" w:rsidP="00274F55">
      <w:pPr>
        <w:pStyle w:val="ListParagraph"/>
        <w:numPr>
          <w:ilvl w:val="0"/>
          <w:numId w:val="2"/>
        </w:numPr>
        <w:tabs>
          <w:tab w:val="left" w:pos="1276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274F55">
        <w:rPr>
          <w:b/>
          <w:bCs/>
          <w:sz w:val="24"/>
          <w:szCs w:val="24"/>
        </w:rPr>
        <w:t>Организация работы Методического совета.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6.1.  Работа Методического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школы.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6.2. Периодичность заседаний Методического совета определяется его членами, исходя из необходимости (не реже одного раза в четверть).</w:t>
      </w:r>
      <w:bookmarkStart w:id="16" w:name="_Toc191054300"/>
      <w:bookmarkStart w:id="17" w:name="_Toc215423495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6.3. Заседание Методического совета Школы является правомочным, если на нём присутствует не менее 2/3 членов методического совета</w:t>
      </w:r>
      <w:bookmarkEnd w:id="16"/>
      <w:bookmarkEnd w:id="17"/>
      <w:r w:rsidRPr="00274F55">
        <w:rPr>
          <w:rFonts w:ascii="Times New Roman" w:hAnsi="Times New Roman"/>
          <w:sz w:val="24"/>
          <w:szCs w:val="24"/>
        </w:rPr>
        <w:t>.</w:t>
      </w:r>
      <w:bookmarkStart w:id="18" w:name="_Toc191054301"/>
      <w:bookmarkStart w:id="19" w:name="_Toc215423496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6.4. Решения Методического совета принимаются простым большинством голосов прямым открытым голосованием</w:t>
      </w:r>
      <w:bookmarkEnd w:id="18"/>
      <w:bookmarkEnd w:id="19"/>
      <w:r w:rsidRPr="00274F55">
        <w:rPr>
          <w:rFonts w:ascii="Times New Roman" w:hAnsi="Times New Roman"/>
          <w:sz w:val="24"/>
          <w:szCs w:val="24"/>
        </w:rPr>
        <w:t>.</w:t>
      </w:r>
      <w:bookmarkStart w:id="20" w:name="_Toc191054302"/>
      <w:bookmarkStart w:id="21" w:name="_Toc215423497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6.5. Ход заседаний Методического совета и его решения оформляются протоколом.</w:t>
      </w:r>
      <w:bookmarkEnd w:id="20"/>
      <w:bookmarkEnd w:id="21"/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6.6.  Основными формами работы Методического совета являются: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- заседания, посвященные вопросам методики обучения и воспитания обучающихся;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- круглые столы, семинары, вебинары по учебно - методическим  проблемам, которые проводятся в течение учебного года в соответствии с планом методической работы школы.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4F55">
        <w:rPr>
          <w:rFonts w:ascii="Times New Roman" w:hAnsi="Times New Roman"/>
          <w:b/>
          <w:bCs/>
          <w:sz w:val="24"/>
          <w:szCs w:val="24"/>
        </w:rPr>
        <w:t>7. Контроль деятельности Методического совета.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7.1. Методический совет подчиняется педагогическому совету школы, строит свою работу с учётом решений педагогических советов.</w:t>
      </w:r>
    </w:p>
    <w:p w:rsidR="007709CE" w:rsidRPr="00274F55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4F55">
        <w:rPr>
          <w:rFonts w:ascii="Times New Roman" w:hAnsi="Times New Roman"/>
          <w:sz w:val="24"/>
          <w:szCs w:val="24"/>
        </w:rPr>
        <w:t>7.2. Контроль деятельности Методического совета осуществляется директором  (лицом, им назначенным) в соответствии с планами методической работы и внутришкольного контроля.</w:t>
      </w:r>
    </w:p>
    <w:p w:rsidR="007709CE" w:rsidRPr="00D05949" w:rsidRDefault="007709CE" w:rsidP="00274F55">
      <w:pPr>
        <w:tabs>
          <w:tab w:val="left" w:pos="1276"/>
        </w:tabs>
        <w:spacing w:line="360" w:lineRule="auto"/>
        <w:jc w:val="both"/>
        <w:outlineLvl w:val="0"/>
        <w:rPr>
          <w:sz w:val="28"/>
          <w:szCs w:val="28"/>
        </w:rPr>
      </w:pPr>
    </w:p>
    <w:p w:rsidR="007709CE" w:rsidRDefault="007709CE"/>
    <w:sectPr w:rsidR="007709CE" w:rsidSect="00C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956"/>
    <w:multiLevelType w:val="multilevel"/>
    <w:tmpl w:val="E1B8E4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58A4C82"/>
    <w:multiLevelType w:val="multilevel"/>
    <w:tmpl w:val="4AC6E086"/>
    <w:lvl w:ilvl="0">
      <w:start w:val="4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43"/>
    <w:rsid w:val="000908A1"/>
    <w:rsid w:val="00274F55"/>
    <w:rsid w:val="00296DB9"/>
    <w:rsid w:val="005B3463"/>
    <w:rsid w:val="006D6030"/>
    <w:rsid w:val="00737D44"/>
    <w:rsid w:val="007709CE"/>
    <w:rsid w:val="00B77E9D"/>
    <w:rsid w:val="00C64FBD"/>
    <w:rsid w:val="00D05949"/>
    <w:rsid w:val="00D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74F5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4F55"/>
    <w:rPr>
      <w:rFonts w:eastAsia="Times New Roman" w:cs="Times New Roman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274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74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2014-06-03T03:16:00Z</dcterms:created>
  <dcterms:modified xsi:type="dcterms:W3CDTF">2021-04-21T01:46:00Z</dcterms:modified>
</cp:coreProperties>
</file>