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приказу № 275</w:t>
      </w:r>
    </w:p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31.08.2015г.</w:t>
      </w: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0D5D4C">
        <w:rPr>
          <w:rFonts w:ascii="Times New Roman" w:hAnsi="Times New Roman" w:cs="Times New Roman"/>
          <w:sz w:val="24"/>
          <w:szCs w:val="24"/>
        </w:rPr>
        <w:t>заседаний школьной аттестационной комиссии</w:t>
      </w:r>
    </w:p>
    <w:p w:rsidR="00020652" w:rsidRDefault="00020652" w:rsidP="00020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D4C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5D4C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5D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9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3191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категорию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5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544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Pr="00A55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449">
              <w:rPr>
                <w:rFonts w:ascii="Times New Roman" w:hAnsi="Times New Roman" w:cs="Times New Roman"/>
                <w:sz w:val="20"/>
                <w:szCs w:val="20"/>
              </w:rPr>
              <w:t>(Медведева И.Н.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Куприянова Т.А.</w:t>
            </w:r>
            <w:r w:rsidRPr="00A554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F1">
              <w:rPr>
                <w:rFonts w:ascii="Times New Roman" w:hAnsi="Times New Roman" w:cs="Times New Roman"/>
                <w:sz w:val="24"/>
                <w:szCs w:val="24"/>
              </w:rPr>
              <w:t>С 8 – 11 сентября (Кондратенко А.А., Насонова Т.Н., Черняк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283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95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F1">
              <w:rPr>
                <w:rFonts w:ascii="Times New Roman" w:hAnsi="Times New Roman" w:cs="Times New Roman"/>
                <w:sz w:val="24"/>
                <w:szCs w:val="24"/>
              </w:rPr>
              <w:t xml:space="preserve">С 10 –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83AF1">
              <w:rPr>
                <w:rFonts w:ascii="Times New Roman" w:hAnsi="Times New Roman" w:cs="Times New Roman"/>
                <w:sz w:val="24"/>
                <w:szCs w:val="24"/>
              </w:rPr>
              <w:t xml:space="preserve"> (Артемова Г.Н., </w:t>
            </w:r>
            <w:proofErr w:type="spellStart"/>
            <w:r w:rsidRPr="00283AF1">
              <w:rPr>
                <w:rFonts w:ascii="Times New Roman" w:hAnsi="Times New Roman" w:cs="Times New Roman"/>
                <w:sz w:val="24"/>
                <w:szCs w:val="24"/>
              </w:rPr>
              <w:t>Толстунова</w:t>
            </w:r>
            <w:proofErr w:type="spellEnd"/>
            <w:r w:rsidRPr="00283AF1">
              <w:rPr>
                <w:rFonts w:ascii="Times New Roman" w:hAnsi="Times New Roman" w:cs="Times New Roman"/>
                <w:sz w:val="24"/>
                <w:szCs w:val="24"/>
              </w:rPr>
              <w:t xml:space="preserve"> О.В., Юдина Т.Н.)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95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95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F1">
              <w:rPr>
                <w:rFonts w:ascii="Times New Roman" w:hAnsi="Times New Roman" w:cs="Times New Roman"/>
                <w:sz w:val="24"/>
                <w:szCs w:val="24"/>
              </w:rPr>
              <w:t>С 08 – 15  января (Куркина Л.С., Куприянова Т.А., Новикова М.А.)</w:t>
            </w: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95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95" w:type="dxa"/>
          </w:tcPr>
          <w:p w:rsidR="00020652" w:rsidRPr="00283AF1" w:rsidRDefault="00020652" w:rsidP="00563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5" w:type="dxa"/>
          </w:tcPr>
          <w:p w:rsidR="00020652" w:rsidRPr="00BC43DB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52" w:rsidTr="00563E2F">
        <w:tc>
          <w:tcPr>
            <w:tcW w:w="3085" w:type="dxa"/>
          </w:tcPr>
          <w:p w:rsidR="00020652" w:rsidRDefault="00020652" w:rsidP="005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486" w:type="dxa"/>
            <w:gridSpan w:val="2"/>
          </w:tcPr>
          <w:p w:rsidR="00020652" w:rsidRDefault="00020652" w:rsidP="0056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4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3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3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*Так же заседание аттестационной комиссии может проводиться в случае приема на работу нового работника.</w:t>
      </w: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СШ №16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В.А.Лобанова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52" w:rsidRDefault="00020652" w:rsidP="0002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AA" w:rsidRDefault="00F64AAA">
      <w:bookmarkStart w:id="0" w:name="_GoBack"/>
      <w:bookmarkEnd w:id="0"/>
    </w:p>
    <w:sectPr w:rsidR="00F6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D3"/>
    <w:rsid w:val="00020652"/>
    <w:rsid w:val="007C42D3"/>
    <w:rsid w:val="00F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2016-02-17T08:08:00Z</dcterms:created>
  <dcterms:modified xsi:type="dcterms:W3CDTF">2016-02-17T08:08:00Z</dcterms:modified>
</cp:coreProperties>
</file>