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  <w:drawing>
          <wp:inline distT="0" distB="0" distL="0" distR="0">
            <wp:extent cx="5940425" cy="8394065"/>
            <wp:effectExtent l="0" t="0" r="3175" b="6985"/>
            <wp:docPr id="1" name="Рисунок 1" descr="C:\Users\User\Desktop\барь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барье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1.Наименование программы: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антирисковых мер по преодолению языковых и культурных барьеров обучающимися с неродным русским языком.</w:t>
      </w:r>
      <w:bookmarkEnd w:id="0"/>
    </w:p>
    <w:p>
      <w:pPr>
        <w:jc w:val="both"/>
        <w:rPr>
          <w:rFonts w:ascii="Times New Roman" w:hAnsi="Times New Roman" w:eastAsia="Andale Sans UI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2.Цель и задачи программы: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Цель: </w:t>
      </w:r>
      <w:r>
        <w:rPr>
          <w:rFonts w:ascii="Times New Roman" w:hAnsi="Times New Roman" w:eastAsia="Andale Sans UI" w:cs="Tahoma"/>
          <w:kern w:val="3"/>
          <w:sz w:val="24"/>
          <w:szCs w:val="24"/>
          <w:lang w:val="de-DE" w:eastAsia="ja-JP" w:bidi="fa-IR"/>
        </w:rPr>
        <w:t>повы</w:t>
      </w:r>
      <w:r>
        <w:rPr>
          <w:rFonts w:ascii="Times New Roman" w:hAnsi="Times New Roman" w:eastAsia="Andale Sans UI" w:cs="Tahoma"/>
          <w:kern w:val="3"/>
          <w:sz w:val="24"/>
          <w:szCs w:val="24"/>
          <w:lang w:eastAsia="ja-JP" w:bidi="fa-IR"/>
        </w:rPr>
        <w:t>сить</w:t>
      </w:r>
      <w:r>
        <w:rPr>
          <w:rFonts w:ascii="Times New Roman" w:hAnsi="Times New Roman" w:eastAsia="Andale Sans UI" w:cs="Tahoma"/>
          <w:kern w:val="3"/>
          <w:sz w:val="24"/>
          <w:szCs w:val="24"/>
          <w:lang w:val="de-DE" w:eastAsia="ja-JP" w:bidi="fa-IR"/>
        </w:rPr>
        <w:t xml:space="preserve"> образовательны</w:t>
      </w:r>
      <w:r>
        <w:rPr>
          <w:rFonts w:ascii="Times New Roman" w:hAnsi="Times New Roman" w:eastAsia="Andale Sans UI" w:cs="Tahoma"/>
          <w:kern w:val="3"/>
          <w:sz w:val="24"/>
          <w:szCs w:val="24"/>
          <w:lang w:eastAsia="ja-JP" w:bidi="fa-IR"/>
        </w:rPr>
        <w:t>е</w:t>
      </w:r>
      <w:r>
        <w:rPr>
          <w:rFonts w:ascii="Times New Roman" w:hAnsi="Times New Roman" w:eastAsia="Andale Sans UI" w:cs="Tahoma"/>
          <w:kern w:val="3"/>
          <w:sz w:val="24"/>
          <w:szCs w:val="24"/>
          <w:lang w:val="de-DE" w:eastAsia="ja-JP" w:bidi="fa-IR"/>
        </w:rPr>
        <w:t xml:space="preserve"> результат</w:t>
      </w:r>
      <w:r>
        <w:rPr>
          <w:rFonts w:ascii="Times New Roman" w:hAnsi="Times New Roman" w:eastAsia="Andale Sans UI" w:cs="Tahoma"/>
          <w:kern w:val="3"/>
          <w:sz w:val="24"/>
          <w:szCs w:val="24"/>
          <w:lang w:eastAsia="ja-JP" w:bidi="fa-IR"/>
        </w:rPr>
        <w:t>ы</w:t>
      </w:r>
      <w:r>
        <w:rPr>
          <w:rFonts w:ascii="Times New Roman" w:hAnsi="Times New Roman" w:eastAsia="Andale Sans UI" w:cs="Tahoma"/>
          <w:kern w:val="3"/>
          <w:sz w:val="24"/>
          <w:szCs w:val="24"/>
          <w:lang w:val="de-DE" w:eastAsia="ja-JP" w:bidi="fa-IR"/>
        </w:rPr>
        <w:t xml:space="preserve"> у  обучающихся 1-4 классов с не родным русским языком в период с 2020 по 2022 учебный год.</w:t>
      </w:r>
    </w:p>
    <w:p>
      <w:pPr>
        <w:ind w:right="1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>
      <w:pPr>
        <w:pStyle w:val="8"/>
        <w:ind w:left="0" w:right="1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-увеличение количества групп в Центре дополнительного образования «Социализации и адаптации детей мигрантов». </w:t>
      </w:r>
    </w:p>
    <w:p>
      <w:pPr>
        <w:pStyle w:val="8"/>
        <w:ind w:left="0" w:right="1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-Повышение квалификации педагогов работающих в Центре дополнительного образования, с использованием площадок различного уровня;</w:t>
      </w:r>
    </w:p>
    <w:p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-Развитие поликультурного пространства за счет увеличения мероприятий воспитательного характера.</w:t>
      </w:r>
    </w:p>
    <w:p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Целевые показатели: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Повышение доли обучающихся с неродным русским языком успешно окончивших общеобразовательную программу соответствующей ступени.</w:t>
      </w:r>
    </w:p>
    <w:p>
      <w:pPr>
        <w:pStyle w:val="8"/>
        <w:ind w:left="0" w:right="1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Методы сбора и обработки информации: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предварительный (входной) мониторинг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имеет диагностические цели и реализовывается до фактического применения контролирующих мероприятий. Его основная задача заключается в выявлении языковых и культурных барьеров обучающихся к началу учебного года, чтобы педагог смог определить наиболее эффективную программу обучения и необходимость включения в группу Центра дополнительного образования «Социализации и адаптации детей мигрантов».</w:t>
      </w:r>
    </w:p>
    <w:p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Аналитическая справка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усвоения общеобразовательных программ детьми мигрантами</w:t>
      </w:r>
    </w:p>
    <w:p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 Сроки реализации программы: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2021 г.</w:t>
      </w:r>
    </w:p>
    <w:p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6. Меры/мероприятия по достижению цели и задачи: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Указаны в дорожной карте</w:t>
      </w:r>
    </w:p>
    <w:p>
      <w:pPr>
        <w:shd w:val="clear" w:color="auto" w:fill="FFFFFF"/>
        <w:ind w:right="1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7. Ожидаемые конечные результаты реализации программы: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>
      <w:pPr>
        <w:shd w:val="clear" w:color="auto" w:fill="FFFFFF"/>
        <w:ind w:righ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Качественные:</w:t>
      </w:r>
      <w:r>
        <w:rPr>
          <w:rFonts w:ascii="Times New Roman" w:hAnsi="Times New Roman" w:cs="Times New Roman"/>
          <w:sz w:val="24"/>
          <w:szCs w:val="24"/>
        </w:rPr>
        <w:t xml:space="preserve">  повышение уровня обученности обучающихся  с неродным русским языком.</w:t>
      </w:r>
    </w:p>
    <w:p>
      <w:pPr>
        <w:shd w:val="clear" w:color="auto" w:fill="FFFFFF"/>
        <w:ind w:right="1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Количественные:  </w:t>
      </w:r>
      <w:r>
        <w:rPr>
          <w:rFonts w:ascii="Times New Roman" w:hAnsi="Times New Roman" w:cs="Times New Roman"/>
          <w:sz w:val="24"/>
          <w:szCs w:val="24"/>
        </w:rPr>
        <w:t xml:space="preserve">100% детей, не владеющих или плохо владеющих русским языком, освоят Государственный образовательный стандарт общего образования на соответствующей ступени. </w:t>
      </w:r>
    </w:p>
    <w:p>
      <w:pPr>
        <w:pStyle w:val="8"/>
        <w:ind w:left="0" w:right="1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Исполнители: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МБОУ СШ №16, Педагогический коллектив, Педагоги дополнительного образования</w:t>
      </w:r>
    </w:p>
    <w:p>
      <w:pPr>
        <w:pStyle w:val="8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Дорожная карта реализации программы антирисковых мер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 преодолению языковых и культурных барьеров обучающимися с неродным русским языком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7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598"/>
        <w:gridCol w:w="1394"/>
        <w:gridCol w:w="2239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4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68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41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Merge w:val="restart"/>
          </w:tcPr>
          <w:p>
            <w:pPr>
              <w:pStyle w:val="8"/>
              <w:spacing w:after="0" w:line="240" w:lineRule="auto"/>
              <w:ind w:left="0" w:right="15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Увеличение количества групп в Центре дополнительного образования «Социализации и адаптации детей мигрантов». 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комплектования групп дополнительного образования в Центре ДО</w:t>
            </w:r>
          </w:p>
        </w:tc>
        <w:tc>
          <w:tcPr>
            <w:tcW w:w="140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Куркина Л.С.</w:t>
            </w:r>
          </w:p>
        </w:tc>
        <w:tc>
          <w:tcPr>
            <w:tcW w:w="141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 ДО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неродным русским языком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Merge w:val="continue"/>
          </w:tcPr>
          <w:p>
            <w:pPr>
              <w:pStyle w:val="8"/>
              <w:spacing w:after="0" w:line="240" w:lineRule="auto"/>
              <w:ind w:left="0" w:right="15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Диагностика, определяющая уровень языкового и культурного барьеров  и количество обучающихся в каждом уровне. </w:t>
            </w:r>
          </w:p>
        </w:tc>
        <w:tc>
          <w:tcPr>
            <w:tcW w:w="140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2021г</w:t>
            </w:r>
          </w:p>
        </w:tc>
        <w:tc>
          <w:tcPr>
            <w:tcW w:w="2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 дополнительного образования</w:t>
            </w:r>
          </w:p>
        </w:tc>
        <w:tc>
          <w:tcPr>
            <w:tcW w:w="141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неродным русским языком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Merge w:val="continue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групп в центре дополнительного образования по результатам диагностики</w:t>
            </w:r>
          </w:p>
        </w:tc>
        <w:tc>
          <w:tcPr>
            <w:tcW w:w="140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2021г</w:t>
            </w:r>
          </w:p>
        </w:tc>
        <w:tc>
          <w:tcPr>
            <w:tcW w:w="2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Куркина Л.С.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 ДО</w:t>
            </w:r>
          </w:p>
        </w:tc>
        <w:tc>
          <w:tcPr>
            <w:tcW w:w="141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неродным русским языком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Merge w:val="restart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Повышение квалификации педагогов работающих в Центре дополнительного образования, с использованием площадок различного уровня</w:t>
            </w:r>
          </w:p>
        </w:tc>
        <w:tc>
          <w:tcPr>
            <w:tcW w:w="268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профессиональных дефицитов педагогов работающих в Центре дополнительного образования</w:t>
            </w:r>
          </w:p>
        </w:tc>
        <w:tc>
          <w:tcPr>
            <w:tcW w:w="140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 2021г</w:t>
            </w:r>
          </w:p>
        </w:tc>
        <w:tc>
          <w:tcPr>
            <w:tcW w:w="2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школы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</w:t>
            </w:r>
          </w:p>
        </w:tc>
        <w:tc>
          <w:tcPr>
            <w:tcW w:w="141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 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Merge w:val="continue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индивидуального плана профессионального развития педагогов Центра</w:t>
            </w:r>
          </w:p>
        </w:tc>
        <w:tc>
          <w:tcPr>
            <w:tcW w:w="140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 2021 г</w:t>
            </w:r>
          </w:p>
        </w:tc>
        <w:tc>
          <w:tcPr>
            <w:tcW w:w="2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</w:t>
            </w:r>
          </w:p>
        </w:tc>
        <w:tc>
          <w:tcPr>
            <w:tcW w:w="141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 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Merge w:val="continue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на площадках различного уровня</w:t>
            </w:r>
          </w:p>
        </w:tc>
        <w:tc>
          <w:tcPr>
            <w:tcW w:w="140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–декабрь 2021г </w:t>
            </w:r>
          </w:p>
        </w:tc>
        <w:tc>
          <w:tcPr>
            <w:tcW w:w="2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курсы повышения квалификации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</w:t>
            </w:r>
          </w:p>
        </w:tc>
        <w:tc>
          <w:tcPr>
            <w:tcW w:w="141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 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Merge w:val="restart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Развитие поликультурного пространства за счет увеличения мероприятий воспитательного характера</w:t>
            </w:r>
          </w:p>
        </w:tc>
        <w:tc>
          <w:tcPr>
            <w:tcW w:w="268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плана мероприятий направленного на формирование поликультурного пространства </w:t>
            </w:r>
          </w:p>
        </w:tc>
        <w:tc>
          <w:tcPr>
            <w:tcW w:w="140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</w:t>
            </w:r>
          </w:p>
        </w:tc>
        <w:tc>
          <w:tcPr>
            <w:tcW w:w="2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Куркина Л.С.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 ДО Классные руководители.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неродным русским языком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Merge w:val="continue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досуговой деятельности обучающихся с неродным русским языком</w:t>
            </w:r>
          </w:p>
        </w:tc>
        <w:tc>
          <w:tcPr>
            <w:tcW w:w="140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декабрь 2021 г</w:t>
            </w:r>
          </w:p>
        </w:tc>
        <w:tc>
          <w:tcPr>
            <w:tcW w:w="2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руководителя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психологи</w:t>
            </w:r>
          </w:p>
        </w:tc>
        <w:tc>
          <w:tcPr>
            <w:tcW w:w="141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Обучающиеся с неродным русским языком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1" w:type="dxa"/>
            <w:vMerge w:val="continue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обучающихся с неродным русским языком в организацию, проведение и участие в мероприятиях различного уровня</w:t>
            </w:r>
          </w:p>
        </w:tc>
        <w:tc>
          <w:tcPr>
            <w:tcW w:w="1402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декабрь 2021 г</w:t>
            </w:r>
          </w:p>
        </w:tc>
        <w:tc>
          <w:tcPr>
            <w:tcW w:w="2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руководителя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психологи</w:t>
            </w:r>
          </w:p>
        </w:tc>
        <w:tc>
          <w:tcPr>
            <w:tcW w:w="1418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Обучающиеся с неродным русским языком</w:t>
            </w:r>
          </w:p>
        </w:tc>
      </w:tr>
    </w:tbl>
    <w:p>
      <w:pPr>
        <w:rPr>
          <w:b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05"/>
    <w:rsid w:val="00337321"/>
    <w:rsid w:val="003B5605"/>
    <w:rsid w:val="0066429F"/>
    <w:rsid w:val="008C68C8"/>
    <w:rsid w:val="00A8134D"/>
    <w:rsid w:val="00D520A9"/>
    <w:rsid w:val="00E9552B"/>
    <w:rsid w:val="00EF5452"/>
    <w:rsid w:val="00F9122F"/>
    <w:rsid w:val="410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0"/>
    <w:pPr>
      <w:keepNext/>
      <w:tabs>
        <w:tab w:val="left" w:pos="3555"/>
      </w:tabs>
      <w:spacing w:after="0" w:line="240" w:lineRule="auto"/>
      <w:ind w:firstLine="708"/>
      <w:jc w:val="center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Заголовок 3 Знак"/>
    <w:basedOn w:val="3"/>
    <w:link w:val="2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0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626</Words>
  <Characters>3573</Characters>
  <Lines>29</Lines>
  <Paragraphs>8</Paragraphs>
  <TotalTime>24</TotalTime>
  <ScaleCrop>false</ScaleCrop>
  <LinksUpToDate>false</LinksUpToDate>
  <CharactersWithSpaces>4191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2021-05-11T04:57:00Z</dcterms:created>
  <dc:creator>HP</dc:creator>
  <cp:lastModifiedBy>User</cp:lastModifiedBy>
  <dcterms:modified xsi:type="dcterms:W3CDTF">2022-04-01T07:03:52Z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C8EA2573F543474DA662B106064F06D0</vt:lpwstr>
  </property>
</Properties>
</file>