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F" w:rsidRDefault="0039779F" w:rsidP="00D362B3">
      <w:pPr>
        <w:pStyle w:val="a0"/>
        <w:spacing w:after="0" w:line="240" w:lineRule="auto"/>
        <w:jc w:val="both"/>
        <w:rPr>
          <w:rFonts w:ascii="Times New Roman" w:hAnsi="Times New Roman"/>
          <w:b/>
          <w:noProof/>
          <w:szCs w:val="24"/>
        </w:rPr>
      </w:pPr>
    </w:p>
    <w:p w:rsidR="0039779F" w:rsidRDefault="0039779F" w:rsidP="00D362B3">
      <w:pPr>
        <w:pStyle w:val="a0"/>
        <w:spacing w:after="0" w:line="240" w:lineRule="auto"/>
        <w:jc w:val="both"/>
        <w:rPr>
          <w:rFonts w:ascii="Times New Roman" w:hAnsi="Times New Roman"/>
          <w:b/>
          <w:noProof/>
          <w:szCs w:val="24"/>
        </w:rPr>
      </w:pPr>
    </w:p>
    <w:p w:rsidR="0039779F" w:rsidRDefault="0039779F" w:rsidP="00D362B3">
      <w:pPr>
        <w:pStyle w:val="a0"/>
        <w:spacing w:after="0" w:line="240" w:lineRule="auto"/>
        <w:jc w:val="both"/>
        <w:rPr>
          <w:rFonts w:ascii="Times New Roman" w:hAnsi="Times New Roman"/>
          <w:b/>
          <w:noProof/>
          <w:szCs w:val="24"/>
        </w:rPr>
      </w:pPr>
    </w:p>
    <w:p w:rsidR="0042196B" w:rsidRPr="00D362B3" w:rsidRDefault="0039779F" w:rsidP="00D362B3">
      <w:pPr>
        <w:pStyle w:val="a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</w:rPr>
        <w:lastRenderedPageBreak/>
        <w:drawing>
          <wp:inline distT="0" distB="0" distL="0" distR="0">
            <wp:extent cx="612013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циальное волонтерст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2B3" w:rsidRPr="00D362B3">
        <w:rPr>
          <w:rFonts w:ascii="Times New Roman" w:hAnsi="Times New Roman"/>
          <w:b/>
          <w:szCs w:val="24"/>
        </w:rPr>
        <w:t xml:space="preserve">                                                        Пояснительная записка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Рабочая программа дополнительного образования изостудии «Социальное </w:t>
      </w:r>
      <w:proofErr w:type="spellStart"/>
      <w:r w:rsidRPr="00D362B3">
        <w:rPr>
          <w:rFonts w:ascii="Times New Roman" w:hAnsi="Times New Roman"/>
          <w:szCs w:val="24"/>
        </w:rPr>
        <w:t>волонтерство</w:t>
      </w:r>
      <w:proofErr w:type="spellEnd"/>
      <w:r w:rsidRPr="00D362B3">
        <w:rPr>
          <w:rFonts w:ascii="Times New Roman" w:hAnsi="Times New Roman"/>
          <w:szCs w:val="24"/>
        </w:rPr>
        <w:t xml:space="preserve">» </w:t>
      </w:r>
      <w:r w:rsidRPr="00D362B3">
        <w:rPr>
          <w:rFonts w:ascii="Times New Roman" w:hAnsi="Times New Roman"/>
          <w:szCs w:val="24"/>
          <w:highlight w:val="white"/>
        </w:rPr>
        <w:t xml:space="preserve">составлена в соответствии с </w:t>
      </w:r>
      <w:r w:rsidRPr="00D362B3">
        <w:rPr>
          <w:rFonts w:ascii="Times New Roman" w:hAnsi="Times New Roman"/>
          <w:b/>
          <w:szCs w:val="24"/>
          <w:highlight w:val="white"/>
        </w:rPr>
        <w:t>нормативно-правовыми документами</w:t>
      </w:r>
      <w:r w:rsidRPr="00D362B3">
        <w:rPr>
          <w:rFonts w:ascii="Times New Roman" w:hAnsi="Times New Roman"/>
          <w:szCs w:val="24"/>
        </w:rPr>
        <w:t>:</w:t>
      </w:r>
    </w:p>
    <w:p w:rsidR="0042196B" w:rsidRPr="00D362B3" w:rsidRDefault="00D362B3" w:rsidP="00D362B3">
      <w:pPr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lastRenderedPageBreak/>
        <w:t>Федеральный закон "Об образовании в Российской Федерации" от 29.12.2012 N 273-ФЗ</w:t>
      </w:r>
    </w:p>
    <w:p w:rsidR="0042196B" w:rsidRPr="00D362B3" w:rsidRDefault="00D362B3" w:rsidP="00D362B3">
      <w:pPr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42196B" w:rsidRPr="00D362B3" w:rsidRDefault="00D362B3" w:rsidP="00D362B3">
      <w:pPr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Приказ </w:t>
      </w:r>
      <w:proofErr w:type="spellStart"/>
      <w:r w:rsidRPr="00D362B3">
        <w:rPr>
          <w:rFonts w:ascii="Times New Roman" w:hAnsi="Times New Roman"/>
          <w:szCs w:val="24"/>
        </w:rPr>
        <w:t>Минобрнауки</w:t>
      </w:r>
      <w:proofErr w:type="spellEnd"/>
      <w:r w:rsidRPr="00D362B3">
        <w:rPr>
          <w:rFonts w:ascii="Times New Roman" w:hAnsi="Times New Roman"/>
          <w:szCs w:val="24"/>
        </w:rPr>
        <w:t xml:space="preserve">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42196B" w:rsidRPr="00D362B3" w:rsidRDefault="00D362B3" w:rsidP="00D362B3">
      <w:pPr>
        <w:numPr>
          <w:ilvl w:val="0"/>
          <w:numId w:val="1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szCs w:val="24"/>
        </w:rPr>
        <w:t xml:space="preserve">Направленность: </w:t>
      </w:r>
      <w:r w:rsidRPr="00D362B3">
        <w:rPr>
          <w:rFonts w:ascii="Times New Roman" w:hAnsi="Times New Roman"/>
          <w:szCs w:val="24"/>
        </w:rPr>
        <w:t>социальное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На изучение программы выделяется 180 часов в год (5 часа в неделю). 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 xml:space="preserve">  </w:t>
      </w:r>
      <w:r w:rsidRPr="00D362B3">
        <w:rPr>
          <w:rFonts w:ascii="Times New Roman" w:hAnsi="Times New Roman"/>
          <w:szCs w:val="24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 xml:space="preserve">       Актуальность</w:t>
      </w:r>
      <w:r w:rsidRPr="00D362B3">
        <w:rPr>
          <w:rFonts w:ascii="Times New Roman" w:hAnsi="Times New Roman"/>
          <w:i/>
          <w:szCs w:val="24"/>
        </w:rPr>
        <w:t xml:space="preserve"> </w:t>
      </w:r>
      <w:r w:rsidRPr="00D362B3">
        <w:rPr>
          <w:rFonts w:ascii="Times New Roman" w:hAnsi="Times New Roman"/>
          <w:szCs w:val="24"/>
        </w:rPr>
        <w:t>образовательной программы состоит в том, что в период стремительной глобализации и информатизации жизненного пространства, насилия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 xml:space="preserve">Цель программы:  </w:t>
      </w:r>
      <w:r w:rsidRPr="00D362B3">
        <w:rPr>
          <w:rFonts w:ascii="Times New Roman" w:hAnsi="Times New Roman"/>
          <w:szCs w:val="24"/>
        </w:rPr>
        <w:t>создание условий для развития волонтерского движения как одной из форм занятости, формирование позитивных установок обучающихся на добровольческую деятельность.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>Задачи:</w:t>
      </w:r>
    </w:p>
    <w:p w:rsidR="0042196B" w:rsidRPr="00D362B3" w:rsidRDefault="00D362B3" w:rsidP="00D362B3">
      <w:pPr>
        <w:pStyle w:val="a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Формировать  опыт и навыки  для реализации собственных идей и проектов в социальной сфере;</w:t>
      </w:r>
    </w:p>
    <w:p w:rsidR="0042196B" w:rsidRPr="00D362B3" w:rsidRDefault="00D362B3" w:rsidP="00D362B3">
      <w:pPr>
        <w:pStyle w:val="a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Формировать  сплоченный  деятельный  коллектив волонтеров.</w:t>
      </w:r>
    </w:p>
    <w:p w:rsidR="0042196B" w:rsidRPr="00D362B3" w:rsidRDefault="00D362B3" w:rsidP="00D362B3">
      <w:pPr>
        <w:pStyle w:val="a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Расширить е сферу внешкольной деятельности и вторичной занятости обучающихся.</w:t>
      </w:r>
    </w:p>
    <w:p w:rsidR="0042196B" w:rsidRPr="00D362B3" w:rsidRDefault="00D362B3" w:rsidP="00D362B3">
      <w:pPr>
        <w:pStyle w:val="a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Обучить волонтеров формам и методам профилактической деятельности.</w:t>
      </w:r>
    </w:p>
    <w:p w:rsidR="0042196B" w:rsidRPr="00D362B3" w:rsidRDefault="00D362B3" w:rsidP="00D362B3">
      <w:pPr>
        <w:pStyle w:val="a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Развивать детско-юношескую активность и раскрытие потенциала личности школьника.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i/>
          <w:szCs w:val="24"/>
        </w:rPr>
      </w:pPr>
      <w:r w:rsidRPr="00D362B3">
        <w:rPr>
          <w:rFonts w:ascii="Times New Roman" w:hAnsi="Times New Roman"/>
          <w:szCs w:val="24"/>
        </w:rPr>
        <w:t xml:space="preserve">Данная программа рассчитана на планируемые результаты 2 и 3 уровня образовательных результатов внеурочной деятельности. Для реализации доступны следующие </w:t>
      </w:r>
      <w:r w:rsidRPr="00D362B3">
        <w:rPr>
          <w:rFonts w:ascii="Times New Roman" w:hAnsi="Times New Roman"/>
          <w:i/>
          <w:szCs w:val="24"/>
        </w:rPr>
        <w:t>виды внеурочной деятельности: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Социальное творчество</w:t>
      </w:r>
      <w:r w:rsidRPr="00D362B3">
        <w:rPr>
          <w:rFonts w:ascii="Times New Roman" w:hAnsi="Times New Roman"/>
          <w:szCs w:val="24"/>
        </w:rPr>
        <w:t>, предусматривающее подготовку к участию в жизни социума, которое может осуществляться по двум направлениям: способность быстрой адаптации школьников к существующим реалиям; готовность вести преобразующую деятельность, ориентируясь на активно меняющиеся общественные тенденции.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Игровая,</w:t>
      </w:r>
      <w:r w:rsidRPr="00D362B3">
        <w:rPr>
          <w:rFonts w:ascii="Times New Roman" w:hAnsi="Times New Roman"/>
          <w:szCs w:val="24"/>
        </w:rPr>
        <w:t xml:space="preserve"> которая ввиду перенасыщения </w:t>
      </w:r>
      <w:proofErr w:type="spellStart"/>
      <w:r w:rsidRPr="00D362B3">
        <w:rPr>
          <w:rFonts w:ascii="Times New Roman" w:hAnsi="Times New Roman"/>
          <w:szCs w:val="24"/>
        </w:rPr>
        <w:t>воспитательно</w:t>
      </w:r>
      <w:proofErr w:type="spellEnd"/>
      <w:r w:rsidRPr="00D362B3">
        <w:rPr>
          <w:rFonts w:ascii="Times New Roman" w:hAnsi="Times New Roman"/>
          <w:szCs w:val="24"/>
        </w:rPr>
        <w:t>-образовательного комплекса информацией, являются оптимальной формой обучающей деятельности, позволяющей в досуговой, интересной форме создавать ситуации применения усвоенных знаний, умений, навыков.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 xml:space="preserve">Проблемно-ценностное общение </w:t>
      </w:r>
      <w:r w:rsidRPr="00D362B3">
        <w:rPr>
          <w:rFonts w:ascii="Times New Roman" w:hAnsi="Times New Roman"/>
          <w:szCs w:val="24"/>
        </w:rPr>
        <w:t xml:space="preserve">организуется для коррекции отношения школьников к жизненным проблемам, понимания смысла и ценности жизни, предусматривает приобретение учащимися социальных навыков, осознаний социальных реалий; формирование позитивного </w:t>
      </w:r>
      <w:r w:rsidRPr="00D362B3">
        <w:rPr>
          <w:rFonts w:ascii="Times New Roman" w:hAnsi="Times New Roman"/>
          <w:szCs w:val="24"/>
        </w:rPr>
        <w:lastRenderedPageBreak/>
        <w:t>отношения к общественным ценностям, выработка стимула улучшать существующие реалии, служить своему народу и государству; самостоятельное выполнение школьником значимого социального действия (участие в социальной жизни, проявление активной гражданской и нравственной позиции).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szCs w:val="24"/>
        </w:rPr>
        <w:t xml:space="preserve"> </w:t>
      </w:r>
      <w:r w:rsidRPr="00D362B3">
        <w:rPr>
          <w:rFonts w:ascii="Times New Roman" w:hAnsi="Times New Roman"/>
          <w:b/>
          <w:i/>
          <w:szCs w:val="24"/>
        </w:rPr>
        <w:t>Формы достижения результатов: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Индивидуально-групповые: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беседы с презентациями;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лекции, содержащие теоретические знания по основным разделам программы;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психологические упражнения, тренинги, практикумы по освоению новых знаний, совершенствованию навыков общения, взаимодействия;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индивидуальная самостоятельная работа (разработка социальных проектов, подготовка к проведению социально-значимых акций, благотворительных и экологических акций и др.);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интерактивные игры;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групповые занятия волонтёров;</w:t>
      </w:r>
    </w:p>
    <w:p w:rsidR="0042196B" w:rsidRPr="00D362B3" w:rsidRDefault="00D362B3" w:rsidP="00D362B3">
      <w:pPr>
        <w:pStyle w:val="a0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претворение в жизнь разработанных социальных проектов, новых праздников, социально-значимых акций, благотворительных акций и другие.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 xml:space="preserve">Промежуточная аттестация </w:t>
      </w:r>
      <w:r w:rsidRPr="00D362B3">
        <w:rPr>
          <w:rFonts w:ascii="Times New Roman" w:hAnsi="Times New Roman"/>
          <w:szCs w:val="24"/>
        </w:rPr>
        <w:t xml:space="preserve">предусматривает в конце учебного года выставку достижений воспитанников клуба, защиту группового проекта. </w:t>
      </w: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. </w:t>
      </w: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b/>
          <w:szCs w:val="24"/>
        </w:rPr>
      </w:pP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b/>
          <w:szCs w:val="24"/>
        </w:rPr>
      </w:pPr>
    </w:p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b/>
          <w:szCs w:val="24"/>
        </w:rPr>
      </w:pPr>
      <w:bookmarkStart w:id="1" w:name="bookmark5"/>
      <w:r w:rsidRPr="00D362B3">
        <w:rPr>
          <w:rFonts w:ascii="Times New Roman" w:hAnsi="Times New Roman"/>
          <w:b/>
          <w:szCs w:val="24"/>
        </w:rPr>
        <w:t xml:space="preserve">Личностные, </w:t>
      </w:r>
      <w:proofErr w:type="spellStart"/>
      <w:r w:rsidRPr="00D362B3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D362B3">
        <w:rPr>
          <w:rFonts w:ascii="Times New Roman" w:hAnsi="Times New Roman"/>
          <w:b/>
          <w:szCs w:val="24"/>
        </w:rPr>
        <w:t xml:space="preserve"> и предметные результаты освоения программы дополнительного образования</w:t>
      </w:r>
    </w:p>
    <w:bookmarkEnd w:id="1"/>
    <w:p w:rsidR="0042196B" w:rsidRPr="00D362B3" w:rsidRDefault="0042196B" w:rsidP="00D362B3">
      <w:pPr>
        <w:pStyle w:val="a0"/>
        <w:spacing w:after="0"/>
        <w:jc w:val="both"/>
        <w:rPr>
          <w:rFonts w:ascii="Times New Roman" w:hAnsi="Times New Roman"/>
          <w:i/>
          <w:szCs w:val="24"/>
        </w:rPr>
      </w:pP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Личностные результаты</w:t>
      </w:r>
      <w:r w:rsidRPr="00D362B3">
        <w:rPr>
          <w:rFonts w:ascii="Times New Roman" w:hAnsi="Times New Roman"/>
          <w:szCs w:val="24"/>
        </w:rPr>
        <w:t>:</w:t>
      </w:r>
    </w:p>
    <w:p w:rsidR="0042196B" w:rsidRPr="00D362B3" w:rsidRDefault="00D362B3" w:rsidP="00D362B3">
      <w:pPr>
        <w:pStyle w:val="a0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42196B" w:rsidRPr="00D362B3" w:rsidRDefault="00D362B3" w:rsidP="00D362B3">
      <w:pPr>
        <w:pStyle w:val="a0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2196B" w:rsidRPr="00D362B3" w:rsidRDefault="00D362B3" w:rsidP="00D362B3">
      <w:pPr>
        <w:pStyle w:val="a0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196B" w:rsidRPr="00D362B3" w:rsidRDefault="00D362B3" w:rsidP="00D362B3">
      <w:pPr>
        <w:pStyle w:val="a0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D362B3">
        <w:rPr>
          <w:rFonts w:ascii="Times New Roman" w:hAnsi="Times New Roman"/>
          <w:i/>
          <w:szCs w:val="24"/>
        </w:rPr>
        <w:t>Метапредметные</w:t>
      </w:r>
      <w:proofErr w:type="spellEnd"/>
      <w:r w:rsidRPr="00D362B3">
        <w:rPr>
          <w:rFonts w:ascii="Times New Roman" w:hAnsi="Times New Roman"/>
          <w:i/>
          <w:szCs w:val="24"/>
        </w:rPr>
        <w:t xml:space="preserve"> результаты: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Регулятивные УУД</w:t>
      </w:r>
      <w:r w:rsidRPr="00D362B3">
        <w:rPr>
          <w:rFonts w:ascii="Times New Roman" w:hAnsi="Times New Roman"/>
          <w:szCs w:val="24"/>
        </w:rPr>
        <w:t>:</w:t>
      </w:r>
    </w:p>
    <w:p w:rsidR="0042196B" w:rsidRPr="00D362B3" w:rsidRDefault="00D362B3" w:rsidP="00D362B3">
      <w:pPr>
        <w:pStyle w:val="a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Определять и формулировать цель деятельности с помощью учителя. </w:t>
      </w:r>
    </w:p>
    <w:p w:rsidR="0042196B" w:rsidRPr="00D362B3" w:rsidRDefault="00D362B3" w:rsidP="00D362B3">
      <w:pPr>
        <w:pStyle w:val="a0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Учиться высказывать своё предположение (версию).</w:t>
      </w:r>
    </w:p>
    <w:p w:rsidR="0042196B" w:rsidRPr="00D362B3" w:rsidRDefault="00D362B3" w:rsidP="00D362B3">
      <w:pPr>
        <w:pStyle w:val="a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Учиться работать по предложенному учителем плану.</w:t>
      </w:r>
    </w:p>
    <w:p w:rsidR="0042196B" w:rsidRPr="00D362B3" w:rsidRDefault="00D362B3" w:rsidP="00D362B3">
      <w:pPr>
        <w:pStyle w:val="a0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Учиться отличать верно выполненное задание от неверного.</w:t>
      </w:r>
    </w:p>
    <w:p w:rsidR="0042196B" w:rsidRPr="00D362B3" w:rsidRDefault="00D362B3" w:rsidP="00D362B3">
      <w:pPr>
        <w:pStyle w:val="a0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lastRenderedPageBreak/>
        <w:t>Учиться совместно с учителем и другими учениками давать эмоциональную оценку деятельности товарищей.</w:t>
      </w:r>
    </w:p>
    <w:p w:rsidR="0042196B" w:rsidRPr="00D362B3" w:rsidRDefault="00D362B3" w:rsidP="00D362B3">
      <w:pPr>
        <w:pStyle w:val="a0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Контроль в форме сличения способа действия и его результата с заданным эталоном;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Познавательные УУД:</w:t>
      </w:r>
    </w:p>
    <w:p w:rsidR="0042196B" w:rsidRPr="00D362B3" w:rsidRDefault="00D362B3" w:rsidP="00D362B3">
      <w:pPr>
        <w:pStyle w:val="a0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42196B" w:rsidRPr="00D362B3" w:rsidRDefault="00D362B3" w:rsidP="00D362B3">
      <w:pPr>
        <w:pStyle w:val="a0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Перерабатывать полученную информацию: делать выводы в результате совместной работы всей группы.</w:t>
      </w:r>
    </w:p>
    <w:p w:rsidR="0042196B" w:rsidRPr="00D362B3" w:rsidRDefault="00D362B3" w:rsidP="00D362B3">
      <w:pPr>
        <w:pStyle w:val="a0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Перерабатывать полученную информацию: сравнивать и группировать. 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i/>
          <w:szCs w:val="24"/>
        </w:rPr>
        <w:t>Коммуникативные УУД</w:t>
      </w:r>
      <w:r w:rsidRPr="00D362B3">
        <w:rPr>
          <w:rFonts w:ascii="Times New Roman" w:hAnsi="Times New Roman"/>
          <w:szCs w:val="24"/>
        </w:rPr>
        <w:t>:</w:t>
      </w:r>
    </w:p>
    <w:p w:rsidR="0042196B" w:rsidRPr="00D362B3" w:rsidRDefault="00D362B3" w:rsidP="00D362B3">
      <w:pPr>
        <w:pStyle w:val="a0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2196B" w:rsidRPr="00D362B3" w:rsidRDefault="00D362B3" w:rsidP="00D362B3">
      <w:pPr>
        <w:pStyle w:val="a0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Слушать и понимать речь других.</w:t>
      </w:r>
    </w:p>
    <w:p w:rsidR="0042196B" w:rsidRPr="00D362B3" w:rsidRDefault="00D362B3" w:rsidP="00D362B3">
      <w:pPr>
        <w:pStyle w:val="a0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Совместно договариваться о правилах общения и поведения в школе и следовать им.</w:t>
      </w:r>
    </w:p>
    <w:p w:rsidR="0042196B" w:rsidRPr="00D362B3" w:rsidRDefault="00D362B3" w:rsidP="00D362B3">
      <w:pPr>
        <w:pStyle w:val="a0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Учиться выполнять различные роли в группе (лидера, исполнителя, критика).</w:t>
      </w:r>
    </w:p>
    <w:p w:rsidR="0042196B" w:rsidRPr="00D362B3" w:rsidRDefault="00D362B3" w:rsidP="00D362B3">
      <w:pPr>
        <w:pStyle w:val="a0"/>
        <w:spacing w:after="0"/>
        <w:jc w:val="both"/>
        <w:rPr>
          <w:rFonts w:ascii="Times New Roman" w:hAnsi="Times New Roman"/>
          <w:i/>
          <w:szCs w:val="24"/>
        </w:rPr>
      </w:pPr>
      <w:r w:rsidRPr="00D362B3">
        <w:rPr>
          <w:rFonts w:ascii="Times New Roman" w:hAnsi="Times New Roman"/>
          <w:i/>
          <w:szCs w:val="24"/>
        </w:rPr>
        <w:t>Предметные  результаты:</w:t>
      </w:r>
    </w:p>
    <w:p w:rsidR="0042196B" w:rsidRPr="00D362B3" w:rsidRDefault="00D362B3" w:rsidP="00D362B3">
      <w:pPr>
        <w:pStyle w:val="a0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Cs w:val="24"/>
        </w:rPr>
      </w:pPr>
      <w:proofErr w:type="spellStart"/>
      <w:r w:rsidRPr="00D362B3">
        <w:rPr>
          <w:rFonts w:ascii="Times New Roman" w:hAnsi="Times New Roman"/>
          <w:szCs w:val="24"/>
        </w:rPr>
        <w:t>Сформированность</w:t>
      </w:r>
      <w:proofErr w:type="spellEnd"/>
      <w:r w:rsidRPr="00D362B3">
        <w:rPr>
          <w:rFonts w:ascii="Times New Roman" w:hAnsi="Times New Roman"/>
          <w:szCs w:val="24"/>
        </w:rPr>
        <w:t xml:space="preserve"> мотивированной направленности на продуктивную творческую деятельность; </w:t>
      </w:r>
    </w:p>
    <w:p w:rsidR="0042196B" w:rsidRPr="00D362B3" w:rsidRDefault="00D362B3" w:rsidP="00D362B3">
      <w:pPr>
        <w:pStyle w:val="a0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Развитие качеств, присущим лидерам; </w:t>
      </w:r>
    </w:p>
    <w:p w:rsidR="0042196B" w:rsidRPr="00D362B3" w:rsidRDefault="00D362B3" w:rsidP="00D362B3">
      <w:pPr>
        <w:pStyle w:val="a0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Приобретение устойчивых навыков самостоятельной, целенаправленной и содержательной деятельности, включая информационно-коммуникативные технологии; </w:t>
      </w:r>
    </w:p>
    <w:p w:rsidR="0042196B" w:rsidRPr="00D362B3" w:rsidRDefault="00D362B3" w:rsidP="00D362B3">
      <w:pPr>
        <w:pStyle w:val="a0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Продуктивно сотрудничать с участниками объединения при решении различных социально-творческих задач. 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szCs w:val="24"/>
        </w:rPr>
        <w:t>Содержание курса дополнительного образования</w:t>
      </w:r>
    </w:p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98"/>
        <w:gridCol w:w="2821"/>
        <w:gridCol w:w="1000"/>
        <w:gridCol w:w="1087"/>
        <w:gridCol w:w="1713"/>
      </w:tblGrid>
      <w:tr w:rsidR="0042196B" w:rsidRPr="00D362B3">
        <w:trPr>
          <w:trHeight w:val="126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№ раздела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Название раздела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Тема занятия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Количество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</w:tr>
      <w:tr w:rsidR="0042196B" w:rsidRPr="00D362B3">
        <w:trPr>
          <w:trHeight w:val="55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практика</w:t>
            </w:r>
          </w:p>
          <w:p w:rsidR="0042196B" w:rsidRPr="00D362B3" w:rsidRDefault="0042196B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Из истории волонтерского движения в мире и России.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spacing w:line="218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Обучающиеся узнают об истории волонтерского движения в России и за рубежом. Знакомство с Общероссийской общественно-государственной детско-юношеской организацией «Российское движение школьников», с направлениями  её деятельности. Познакомятся с правами и обязанностями волонтеров. Разработают 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Познаю себя и других (психологическая подготовка волонтеров)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694"/>
                <w:tab w:val="left" w:pos="2977"/>
              </w:tabs>
              <w:spacing w:line="218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Обучающиеся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эмпатия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Учимся работать с документами.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18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Волонтёры на практике реализуют знания, полученные ими в период подготовки. Лекционные и практические занятия при реализации программы, предусматривают включение учащихся в  практику, образовательные тренинги в данном направлении.</w:t>
            </w:r>
            <w:r w:rsidRPr="00D362B3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D362B3">
              <w:rPr>
                <w:rFonts w:ascii="Times New Roman" w:hAnsi="Times New Roman"/>
                <w:szCs w:val="24"/>
              </w:rPr>
              <w:t>Оказание посильной помощи органам школьного самоуправления, педагогам, учащимся  в соответствии с направлениями деятельности отряда.</w:t>
            </w:r>
          </w:p>
          <w:p w:rsidR="0042196B" w:rsidRPr="00D362B3" w:rsidRDefault="00D362B3" w:rsidP="00D362B3">
            <w:pPr>
              <w:tabs>
                <w:tab w:val="left" w:pos="2694"/>
                <w:tab w:val="left" w:pos="2977"/>
              </w:tabs>
              <w:spacing w:line="218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портфолио.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Участие в акциях и конкурсах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18" w:lineRule="atLeast"/>
              <w:jc w:val="both"/>
              <w:rPr>
                <w:rFonts w:ascii="Times New Roman" w:hAnsi="Times New Roman"/>
                <w:b/>
                <w:color w:val="333333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Обучающиеся разрабатывают акции и мероприятия спортивно-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массового характера, с привлечением родительской общественности;  организуют «активные перемены». Участвуют в Конкурсах разного уровня по направлению своего рода деятельности</w:t>
            </w:r>
            <w:r w:rsidRPr="00D362B3">
              <w:rPr>
                <w:rFonts w:ascii="Times New Roman" w:hAnsi="Times New Roman"/>
                <w:color w:val="333333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Пропаганда здорового образа жизни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18" w:lineRule="atLeast"/>
              <w:jc w:val="both"/>
              <w:rPr>
                <w:rFonts w:ascii="Times New Roman" w:hAnsi="Times New Roman"/>
                <w:b/>
                <w:color w:val="333333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Пропаганда законов РФ касательно здравоохранения;</w:t>
            </w:r>
            <w:r w:rsidRPr="00D362B3">
              <w:rPr>
                <w:rFonts w:ascii="Times New Roman" w:hAnsi="Times New Roman"/>
                <w:b/>
                <w:color w:val="333333"/>
                <w:szCs w:val="24"/>
              </w:rPr>
              <w:t xml:space="preserve"> </w:t>
            </w:r>
            <w:r w:rsidRPr="00D362B3">
              <w:rPr>
                <w:rFonts w:ascii="Times New Roman" w:hAnsi="Times New Roman"/>
                <w:szCs w:val="24"/>
              </w:rPr>
              <w:t>пропаганда базовых знаний медицины и гигиены, ведения активного образа жизни.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42196B" w:rsidRPr="00D362B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Благотворительная деятельность волонтера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18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Волонтёры на практике реализуют знания, полученные ими в период подготовки. Лекционные и практические занятия при реализации программы, предусматривают включение учащихся в  практику, образовательные тренинги в данном направлении.</w:t>
            </w:r>
            <w:r w:rsidRPr="00D362B3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D362B3">
              <w:rPr>
                <w:rFonts w:ascii="Times New Roman" w:hAnsi="Times New Roman"/>
                <w:szCs w:val="24"/>
              </w:rPr>
              <w:t>Оказание посильной помощи органам школьного самоуправления, педагогам, обучающимся  в соответствии с направлениями деятельности отряда.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tabs>
                <w:tab w:val="left" w:pos="2127"/>
                <w:tab w:val="left" w:pos="2694"/>
                <w:tab w:val="left" w:pos="2977"/>
              </w:tabs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63</w:t>
            </w:r>
          </w:p>
        </w:tc>
      </w:tr>
    </w:tbl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jc w:val="both"/>
        <w:rPr>
          <w:rFonts w:ascii="Times New Roman" w:hAnsi="Times New Roman"/>
          <w:b/>
          <w:szCs w:val="24"/>
        </w:rPr>
      </w:pPr>
      <w:r w:rsidRPr="00D362B3">
        <w:rPr>
          <w:rFonts w:ascii="Times New Roman" w:hAnsi="Times New Roman"/>
          <w:b/>
          <w:szCs w:val="24"/>
        </w:rPr>
        <w:t xml:space="preserve">Тематическое планирование </w:t>
      </w:r>
    </w:p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tbl>
      <w:tblPr>
        <w:tblW w:w="1074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08"/>
        <w:gridCol w:w="4169"/>
        <w:gridCol w:w="1984"/>
        <w:gridCol w:w="1367"/>
        <w:gridCol w:w="478"/>
        <w:gridCol w:w="230"/>
        <w:gridCol w:w="236"/>
        <w:gridCol w:w="236"/>
        <w:gridCol w:w="626"/>
        <w:gridCol w:w="6"/>
        <w:gridCol w:w="230"/>
        <w:gridCol w:w="6"/>
        <w:gridCol w:w="230"/>
        <w:gridCol w:w="6"/>
      </w:tblGrid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Вид занятия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 Текущий контроль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color w:val="333333"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Из истории волонтерского движения в мире и России. Создание волонтерского отряда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Из истории волонтерского движения в мире и России.  Знакомство с Общероссийской общественно-государственной детско-юношеской организацией «Российское движение 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 xml:space="preserve">школьников».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Познание основных этапов деятельности волонтерского движения  (Игра – путешествие «Корзинка вопросов»)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Направления работы Общероссийской общественно-государственной детско-юношеской организацией «Российское движение школьников».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Всероссиийские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акции в формате «Дней единых действий».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Проблемно-ценностное общение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Беседы «Кто такие волонтеры?». Значение волонтерского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Проблемно-ценностное общение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Волонтерское движение в мире и за рубежом.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Игра - путешествие на основе интерактивных карт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Могу ли я быть волонтером? (анкетирование).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49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Права и обязанности волонтера.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1222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7.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«Адреса милосердия».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Создание базы добровольческой деятельности на основе поиска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617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Познаю себя и других (психологическая подготовка волонтеров)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Тренинг «Познаю себя»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Тренинг «Познаю себя»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429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Тренинг «Мое отношение к миру»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48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Тренинг «Мое отношение к миру»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33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Мир вокруг меня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, рефлексия,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trHeight w:val="43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Что такое толерантность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упражнения,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14, 15, 16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Психологические особенности разных категорий людей,  нуждающихся в помощи волонтеров (люди с ограниченными возможностями, пожилые люди, дети-инвалиды и др.).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Решение ситуативных заданий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17, 18, 19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Психологические особенности подготовки к проведению мероприятий по формированию основ 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ЗОЖ.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Беседа, тренинг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рефлексия,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Откровенный разговор о самих себе.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79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7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Учимся работать с документами</w:t>
            </w:r>
          </w:p>
          <w:p w:rsidR="0042196B" w:rsidRPr="00D362B3" w:rsidRDefault="00D362B3" w:rsidP="00D362B3">
            <w:pPr>
              <w:spacing w:line="270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Создание документов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0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22, 23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70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Я - агитатор! Издание печатной и видеопродукции (листовки, плакаты, фотоальбомы, видео ролики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spacing w:line="270" w:lineRule="atLeast"/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Оформление личного портфолио.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Создание портфолио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Участие в акциях и конкурсах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Разработка акций и мероприятий спортивно-массового характера.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Разработка акций и мероприятий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здоровьесберегающего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характера.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28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Подвижные игры для младших школьников.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7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Как провести «динамическую перемену».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Спортивный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флеш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>-моб.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2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30, 31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социально-значимой акции «Безопасное колесо».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942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32, 33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Участие в тематических конкурсах, социально-значимых акциях в рамках «Российского движения школьников».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34, 35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акции по благоустройству школьной территории  «Школа - мой дом, и я хозяин в нём».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6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36, 37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акции «От сердца к сердцу» в рамках празднования Дня пожилого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22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38, 39, 40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единой антинаркотической акции «Классный час».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6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41, 42, 43, 44, 45, 46, 47, 48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месячника по развитию добровольного донорства в Омской области. Выпуск информационных буклетов «Быть здоровым – наш выбор». Оформление информационного стенда «Кому и зачем нужна донорская кровь». Организация и проведение  конкурса рисунков для социальной рекламы донорства  «Сердце распахнуть для доброты!». </w:t>
            </w:r>
            <w:r w:rsidRPr="00D362B3">
              <w:rPr>
                <w:rFonts w:ascii="Times New Roman" w:hAnsi="Times New Roman"/>
                <w:szCs w:val="24"/>
                <w:highlight w:val="white"/>
              </w:rPr>
              <w:t>Проведение социально-</w:t>
            </w:r>
            <w:r w:rsidRPr="00D362B3">
              <w:rPr>
                <w:rFonts w:ascii="Times New Roman" w:hAnsi="Times New Roman"/>
                <w:szCs w:val="24"/>
                <w:highlight w:val="white"/>
              </w:rPr>
              <w:lastRenderedPageBreak/>
              <w:t xml:space="preserve">значимой акции «Донорство – как норма жизни».  </w:t>
            </w:r>
            <w:r w:rsidRPr="00D362B3">
              <w:rPr>
                <w:rFonts w:ascii="Times New Roman" w:hAnsi="Times New Roman"/>
                <w:szCs w:val="24"/>
              </w:rPr>
              <w:t xml:space="preserve">Проведение </w:t>
            </w:r>
            <w:proofErr w:type="gramStart"/>
            <w:r w:rsidRPr="00D362B3">
              <w:rPr>
                <w:rFonts w:ascii="Times New Roman" w:hAnsi="Times New Roman"/>
                <w:szCs w:val="24"/>
              </w:rPr>
              <w:t>социального  флэш</w:t>
            </w:r>
            <w:proofErr w:type="gramEnd"/>
            <w:r w:rsidRPr="00D362B3">
              <w:rPr>
                <w:rFonts w:ascii="Times New Roman" w:hAnsi="Times New Roman"/>
                <w:szCs w:val="24"/>
              </w:rPr>
              <w:t xml:space="preserve">-моба «Подари жизнь!».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«Сделай свой выбор». Продвижение контактной группы в социальных сетях «Школа донора».  Урок донорства «Донор. Кто он?».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20"/>
        </w:trPr>
        <w:tc>
          <w:tcPr>
            <w:tcW w:w="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49, 50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Всероссийской акции «День волонтёра».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50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51, 52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спортивной  акции «Занимаясь спортом, сохраним здоровье» в рамках Дня борьбы со СПИДом.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0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53, 54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 социального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флеш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>-моба «Все мы  разные, но все мы вместе!» в рамках Дня инвалида.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9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55, 56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социально-значимой акции «Новогоднее чудо».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55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57, 58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 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флеш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>-моба «Как на Татьянины именины…»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3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59, 60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 акции «Ветеран живёт рядом» (Организация поздравительной почты и посещение ветеранов войны и труда).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27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61, 62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 игры по станциям «Жизнь без вредных привычек», в рамках Международного дня  борьбы с наркоманией и наркобизнесом.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6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63, 64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 акции по благоустройству мемориального комплекса 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57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65, 66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  </w:t>
            </w:r>
            <w:proofErr w:type="spellStart"/>
            <w:r w:rsidRPr="00D362B3">
              <w:rPr>
                <w:rFonts w:ascii="Times New Roman" w:hAnsi="Times New Roman"/>
                <w:szCs w:val="24"/>
                <w:highlight w:val="white"/>
              </w:rPr>
              <w:t>флеш</w:t>
            </w:r>
            <w:proofErr w:type="spellEnd"/>
            <w:r w:rsidRPr="00D362B3">
              <w:rPr>
                <w:rFonts w:ascii="Times New Roman" w:hAnsi="Times New Roman"/>
                <w:szCs w:val="24"/>
                <w:highlight w:val="white"/>
              </w:rPr>
              <w:t>-моба «</w:t>
            </w:r>
            <w:r w:rsidRPr="00D362B3">
              <w:rPr>
                <w:rFonts w:ascii="Times New Roman" w:hAnsi="Times New Roman"/>
                <w:szCs w:val="24"/>
              </w:rPr>
              <w:t xml:space="preserve">Быть здоровым – это стильно», приуроченного </w:t>
            </w:r>
            <w:r w:rsidRPr="00D362B3">
              <w:rPr>
                <w:rFonts w:ascii="Times New Roman" w:hAnsi="Times New Roman"/>
                <w:szCs w:val="24"/>
              </w:rPr>
              <w:br/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 xml:space="preserve">ко </w:t>
            </w:r>
            <w:r w:rsidRPr="00D362B3">
              <w:rPr>
                <w:rFonts w:ascii="Times New Roman" w:hAnsi="Times New Roman"/>
                <w:szCs w:val="24"/>
                <w:highlight w:val="white"/>
              </w:rPr>
              <w:t>Всемирному дню</w:t>
            </w:r>
            <w:r w:rsidRPr="00D362B3">
              <w:rPr>
                <w:rFonts w:ascii="Times New Roman" w:hAnsi="Times New Roman"/>
                <w:szCs w:val="24"/>
              </w:rPr>
              <w:t xml:space="preserve"> здоровья.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7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67, 68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Организация и проведение   социально-значимой акции «Нам поёт пасхальный звон…».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0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69, 70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  социально-значимой акции «Передай добро по кругу!»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5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71, 72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Участие в слёте патриотических клубов «За нами будущее России».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26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Пропаганда здорового образа жизни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 «Курить или жить?»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Проблемно-ценностное общение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Бесед,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7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Просмотр кинофильма о вреде курения.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Просмотр видеофильма, обсуждение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6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Агитбригада «Береги свое здоровье!»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41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Конкурс листовок «Спорт – это по - нашему!»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Выпуск листовок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«Репортаж из школьного спортзала».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362B3">
              <w:rPr>
                <w:rFonts w:ascii="Times New Roman" w:hAnsi="Times New Roman"/>
                <w:szCs w:val="24"/>
              </w:rPr>
              <w:t>Фотозарисовки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«Герои пауэрлифтинга».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Беседа,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79.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Анкетирование «Мои спортивные интересы».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Анкетирование «Мама, папа, я – спортивная семья?»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Круглый стол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Беседа, ответы на вопросы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Выпуск буклетов о вреде энергетических напитков (Кока-колы, Фанта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Выпуск буклетов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362B3">
              <w:rPr>
                <w:rFonts w:ascii="Times New Roman" w:hAnsi="Times New Roman"/>
                <w:b/>
                <w:szCs w:val="24"/>
              </w:rPr>
              <w:t>Благотворительная деятельность волонтера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Беседа «Что такое «благотворительность».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Проблемно-ценностное общение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Известные меценаты современного 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общества.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Проблемно-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ценностное общение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</w:t>
            </w:r>
            <w:r w:rsidRPr="00D362B3">
              <w:rPr>
                <w:rFonts w:ascii="Times New Roman" w:hAnsi="Times New Roman"/>
                <w:szCs w:val="24"/>
              </w:rPr>
              <w:lastRenderedPageBreak/>
              <w:t>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84, 85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Копилка добрых дел волонтера.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«За чистую школу».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«Прозрачное стекло».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«Книга».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663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Агитбригада для дошкольников «В гости к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Мойдодыру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для младших школьников «Говорящая салфетка».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654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Акция «Чистый школьный двор».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Агитбригада  «Правила Дорожного Движения».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3675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94, 95, 96, 97, 98, 99, 100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Организация и проведение Весенней недели добра. Социальный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флешмоб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«Дари добро!» (распространение информации о проведении Весенней недели </w:t>
            </w:r>
            <w:proofErr w:type="gramStart"/>
            <w:r w:rsidRPr="00D362B3">
              <w:rPr>
                <w:rFonts w:ascii="Times New Roman" w:hAnsi="Times New Roman"/>
                <w:szCs w:val="24"/>
              </w:rPr>
              <w:t>добра ,выпуск</w:t>
            </w:r>
            <w:proofErr w:type="gramEnd"/>
            <w:r w:rsidRPr="00D362B3">
              <w:rPr>
                <w:rFonts w:ascii="Times New Roman" w:hAnsi="Times New Roman"/>
                <w:szCs w:val="24"/>
              </w:rPr>
              <w:t xml:space="preserve"> листовок, буклетов, информационных листов о проведении акции). 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Изготовление информационных листовок, плакатов, посвящённых Дню Земли. Операция «Цветик –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семицветик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>» (посев семян цветов). Фотомарафон «Давайте беречь свой микрорайон» (</w:t>
            </w:r>
            <w:r w:rsidRPr="00D362B3">
              <w:rPr>
                <w:rFonts w:ascii="Times New Roman" w:hAnsi="Times New Roman"/>
                <w:color w:val="0F1419"/>
                <w:szCs w:val="24"/>
              </w:rPr>
              <w:t>запечатлеть наиболее замусоренные места в нашем  микрорайоне с обращением к жителям  навести</w:t>
            </w:r>
            <w:r w:rsidRPr="00D362B3">
              <w:rPr>
                <w:rFonts w:ascii="Times New Roman" w:hAnsi="Times New Roman"/>
                <w:i/>
                <w:color w:val="0F1419"/>
                <w:szCs w:val="24"/>
              </w:rPr>
              <w:t> </w:t>
            </w:r>
            <w:r w:rsidRPr="00D362B3">
              <w:rPr>
                <w:rFonts w:ascii="Times New Roman" w:hAnsi="Times New Roman"/>
                <w:color w:val="0F1419"/>
                <w:szCs w:val="24"/>
              </w:rPr>
              <w:t xml:space="preserve">порядок). </w:t>
            </w:r>
            <w:r w:rsidRPr="00D362B3">
              <w:rPr>
                <w:rFonts w:ascii="Times New Roman" w:hAnsi="Times New Roman"/>
                <w:szCs w:val="24"/>
              </w:rPr>
              <w:t xml:space="preserve">Социально-значимая акция «Поделись </w:t>
            </w:r>
            <w:proofErr w:type="spellStart"/>
            <w:r w:rsidRPr="00D362B3">
              <w:rPr>
                <w:rFonts w:ascii="Times New Roman" w:hAnsi="Times New Roman"/>
                <w:szCs w:val="24"/>
              </w:rPr>
              <w:t>улыбкою</w:t>
            </w:r>
            <w:proofErr w:type="spellEnd"/>
            <w:r w:rsidRPr="00D362B3">
              <w:rPr>
                <w:rFonts w:ascii="Times New Roman" w:hAnsi="Times New Roman"/>
                <w:szCs w:val="24"/>
              </w:rPr>
              <w:t xml:space="preserve"> своей!» (изготовление смайликов с добрыми пожеланиями волонтёрами отряда «Пять»). Изготовление подарков и поздравительных открыток ко Дню Победы для ветеранов ВОВ, </w:t>
            </w:r>
          </w:p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Марафон добрых дел  по сбору одежды, игрушек, книг для воспитанников социально-реабилитационного центра.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Социальное творчество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16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101, 102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сбор «Волонтер – это здорово!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Проблемно-ценностное общение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рефлексия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77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103,104</w:t>
            </w:r>
          </w:p>
          <w:p w:rsidR="0042196B" w:rsidRPr="00D362B3" w:rsidRDefault="00D362B3" w:rsidP="00D362B3">
            <w:pPr>
              <w:pStyle w:val="af5"/>
              <w:spacing w:line="240" w:lineRule="atLeast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Волонтерское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движение. сбор «Эстафета добрых дел»: составление плана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беседе. Просмотр видеофильмов, обсуждение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105-108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волонтерской команды. Распределение поручений. 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«Что умеет волонтер? Что умеем мы?»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Составление плана, изготовление эмблемы, разработка правил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109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Просмотр Интернет ресурсов, обсуждение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110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Встреча с руководителем Школы социального </w:t>
            </w:r>
            <w:proofErr w:type="spellStart"/>
            <w:r w:rsidRPr="00D362B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D3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96B" w:rsidRPr="00D362B3" w:rsidRDefault="0042196B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Налаживание взаимодействия, просмотр презентации </w:t>
            </w:r>
          </w:p>
          <w:p w:rsidR="0042196B" w:rsidRPr="00D362B3" w:rsidRDefault="0042196B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111,112,113.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Проект. Разработка 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визитки "Ты хочешь стать волонтером?",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кодекс настоящего волонтера, куда могут войти "10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заповедей волонтера"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или "права волонтера"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Выполнение проекта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"Паспорт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Волонтера"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81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114-115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Помощь пожилым людям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Изготовление открытки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83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116-117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Помощь пожилым людям по квартирам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Выступление детей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84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118,119,120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Изготовление подарка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12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121,122,123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Помощь в организации </w:t>
            </w:r>
            <w:proofErr w:type="spellStart"/>
            <w:r w:rsidRPr="00D362B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D362B3">
              <w:rPr>
                <w:rFonts w:ascii="Times New Roman" w:hAnsi="Times New Roman"/>
                <w:sz w:val="24"/>
                <w:szCs w:val="24"/>
              </w:rPr>
              <w:t xml:space="preserve"> по ПДД для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Разработка заданий, распределение обязанностей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06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124,125,126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Изготовление закладок для книг в подарок школьному библиотекарю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Изготовление закладки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13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127,128.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Поздравление библиотекаря школы с Днём школьных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Выступление детей, вручение подарков школьному </w:t>
            </w:r>
            <w:r w:rsidRPr="00D362B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библиотекарю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129,130,131,132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Проведение акции «Самая чистая школьная площадка»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Уборка территории школы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4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16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133 134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Просмотр видеофильмов, обсуждение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135 136 137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Участие в беседе Уборка памятника и территории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65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138 139 140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Помощь собачьему приюту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Изготовление подарка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109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К Всероссийскому дню зимующих птиц. «Покормите птиц зимой»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Развешивание кормушек и кормление птиц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2196B" w:rsidRPr="00D362B3" w:rsidTr="00D362B3">
        <w:trPr>
          <w:gridAfter w:val="1"/>
          <w:wAfter w:w="6" w:type="dxa"/>
          <w:trHeight w:val="91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Организация и проведение  игры «Полезные и вредные привычки»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Изготовление буклетов по ЗОЖ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</w:p>
        </w:tc>
      </w:tr>
      <w:tr w:rsidR="0042196B" w:rsidRPr="00D362B3" w:rsidTr="00D362B3">
        <w:trPr>
          <w:gridAfter w:val="1"/>
          <w:wAfter w:w="6" w:type="dxa"/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спортивных соревнованиях Изготовление буклетов по тебе «Мы за ЗОЖ!»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Анализ</w:t>
            </w:r>
          </w:p>
        </w:tc>
      </w:tr>
      <w:tr w:rsidR="0042196B" w:rsidRPr="00D362B3" w:rsidTr="00D362B3">
        <w:trPr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Проектирование действий по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благоустройству. Подготовка к акции «Мой двор, моя улица»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Составление плана действий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trHeight w:val="63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уборке территории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trHeight w:val="84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к акции «Собака наш друг»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уборке территории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trHeight w:val="1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 xml:space="preserve">Участие в беседе Создание листовок, развешивание их на улицах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6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148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Могу ли я быть волонтером?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Проведение линейки Выполнение анкеты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149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Организационное заседание волонтерской команды. Сбор «Эстафета добрых дел»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Просмотр видеофильмов, обсуждение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121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Организационное заседание волонтерской команды. Составление плана работы на год.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«Что умеет волонтер? Что умеем мы?»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планировании Составление плана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18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151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Просмотр Интернет ресурсов, обсуждение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25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spacing w:line="240" w:lineRule="atLeast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152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Встреча с руководителем Школы социального </w:t>
            </w:r>
            <w:proofErr w:type="spellStart"/>
            <w:r w:rsidRPr="00D362B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D3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96B" w:rsidRPr="00D362B3" w:rsidRDefault="0042196B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Налаживание взаимодействия, просмотр презентации </w:t>
            </w:r>
          </w:p>
          <w:p w:rsidR="0042196B" w:rsidRPr="00D362B3" w:rsidRDefault="0042196B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Подготовка ко всероссийскому дню Экологии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Проведение акции по уборке школьного двора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 xml:space="preserve">рефлексия,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Просмотр видеофильмов, обсуждение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рефлексия,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Ремонт книг «Книжке - новую жизнь!»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Ремонт книг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рефлексия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памятника участникам Великой Отечественной войны и территории около него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Уборка памятника и территории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рефлексия,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«Спешите делать добро»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Организация выставки-продажи сувениров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рефлексия,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ко Дню инвалида. Поздравление учеников-инвалидов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Изготовление подарков, выступление детей и вручение подарков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рефлексия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 Всероссийский день зимующих птиц. «Покормите птиц зимой»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 xml:space="preserve">Участие в беседе Развешивание кормушек и </w:t>
            </w:r>
            <w:r w:rsidRPr="00D362B3">
              <w:rPr>
                <w:szCs w:val="24"/>
              </w:rPr>
              <w:lastRenderedPageBreak/>
              <w:t>кормление птиц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lastRenderedPageBreak/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 рефлексия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Конкурс проектов «Мы рады вам птицы!»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Работа над проектом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Анализ, рефлексия, просмотр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Распространение среди сверстников буклетов по ЗОЖ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рефлексия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Выпуск буклетов о вреде энергетических напитков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Изготовление буклетов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Конкурс плакатов и газет «Мы и наше 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Выпуск плакатов и газет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спортивных соревнованиях Изготовление буклетов по тебе «Мы за ЗОЖ!»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57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Акция неделя День зимних видов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соревнованиях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рефлексия</w:t>
            </w:r>
          </w:p>
        </w:tc>
      </w:tr>
      <w:tr w:rsidR="0042196B" w:rsidRPr="00D362B3" w:rsidTr="00D362B3">
        <w:trPr>
          <w:gridAfter w:val="1"/>
          <w:wAfter w:w="6" w:type="dxa"/>
          <w:trHeight w:val="57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Распространение среди сверстников буклетов по ЗОЖ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рефлексия, </w:t>
            </w:r>
          </w:p>
        </w:tc>
      </w:tr>
      <w:tr w:rsidR="0042196B" w:rsidRPr="00D362B3" w:rsidTr="00D362B3">
        <w:trPr>
          <w:gridAfter w:val="1"/>
          <w:wAfter w:w="6" w:type="dxa"/>
          <w:trHeight w:val="57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Минутки здоровья для учащихся начальной школы «Береги зрение смолоду»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 xml:space="preserve">Участие в беседе Проведение </w:t>
            </w:r>
            <w:proofErr w:type="spellStart"/>
            <w:r w:rsidRPr="00D362B3">
              <w:rPr>
                <w:szCs w:val="24"/>
              </w:rPr>
              <w:t>физминуток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 xml:space="preserve">Анализ, 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Акция  «Доброта как Солнце»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Выполнение тренинга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для тружениц тыла, ветеранов труда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Изготовление подарков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Поздравление тружениц тыла и ветеранов труда на квартирах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Выступление детей, вручение подарков труженицам тыла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Международный день милосердия. «Будьте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Милосердным»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в беседе Просмотр видеофильмов,</w:t>
            </w:r>
          </w:p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 xml:space="preserve">чтение художественных </w:t>
            </w:r>
            <w:r w:rsidRPr="00D362B3">
              <w:rPr>
                <w:szCs w:val="24"/>
              </w:rPr>
              <w:lastRenderedPageBreak/>
              <w:t>произведений, обсуждение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lastRenderedPageBreak/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Участие к акции «Ветеран живёт рядом»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Выступление детей, помощь по дому, поздравление ветерана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Проектирование действий по</w:t>
            </w:r>
          </w:p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благоустройству. Подготовка к акции «Мой двор, моя улица»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Составление плана действий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уборке территории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Участие в беседе Создание листовок, развешивание их на улицах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Тест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Тест</w:t>
            </w:r>
          </w:p>
        </w:tc>
      </w:tr>
      <w:tr w:rsidR="0042196B" w:rsidRPr="00D362B3" w:rsidTr="00D362B3">
        <w:trPr>
          <w:gridAfter w:val="1"/>
          <w:wAfter w:w="6" w:type="dxa"/>
          <w:trHeight w:val="84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42196B" w:rsidP="00D36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sz w:val="24"/>
                <w:szCs w:val="24"/>
              </w:rPr>
              <w:t>Итоговое мероприятие «Мы волонтеры!»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Праздничное выступление-концерт учащихся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pStyle w:val="af5"/>
              <w:ind w:firstLine="0"/>
              <w:jc w:val="both"/>
              <w:rPr>
                <w:szCs w:val="24"/>
              </w:rPr>
            </w:pPr>
            <w:r w:rsidRPr="00D362B3">
              <w:rPr>
                <w:szCs w:val="24"/>
              </w:rPr>
              <w:t>1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6B" w:rsidRPr="00D362B3" w:rsidRDefault="00D362B3" w:rsidP="00D362B3">
            <w:pPr>
              <w:jc w:val="both"/>
              <w:rPr>
                <w:rFonts w:ascii="Times New Roman" w:hAnsi="Times New Roman"/>
                <w:szCs w:val="24"/>
              </w:rPr>
            </w:pPr>
            <w:r w:rsidRPr="00D362B3">
              <w:rPr>
                <w:rFonts w:ascii="Times New Roman" w:hAnsi="Times New Roman"/>
                <w:szCs w:val="24"/>
              </w:rPr>
              <w:t>Анализ</w:t>
            </w:r>
          </w:p>
        </w:tc>
      </w:tr>
    </w:tbl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jc w:val="both"/>
        <w:rPr>
          <w:rFonts w:ascii="Times New Roman" w:hAnsi="Times New Roman"/>
          <w:b/>
          <w:szCs w:val="24"/>
        </w:rPr>
      </w:pPr>
      <w:r w:rsidRPr="00D362B3">
        <w:rPr>
          <w:rFonts w:ascii="Times New Roman" w:hAnsi="Times New Roman"/>
          <w:b/>
          <w:szCs w:val="24"/>
        </w:rPr>
        <w:t xml:space="preserve">Учебно-методическое и материально-техническое обеспечение </w:t>
      </w:r>
    </w:p>
    <w:p w:rsidR="0042196B" w:rsidRPr="00D362B3" w:rsidRDefault="00D362B3" w:rsidP="00D362B3">
      <w:pPr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>Учебно-методическое обеспечение: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1. Примерная программа по внеурочной деятельности. Начальное и основное образование. Под ред. В.А. Горского, 2-е издание, </w:t>
      </w:r>
      <w:proofErr w:type="spellStart"/>
      <w:r w:rsidRPr="00D362B3">
        <w:rPr>
          <w:rFonts w:ascii="Times New Roman" w:hAnsi="Times New Roman"/>
          <w:szCs w:val="24"/>
        </w:rPr>
        <w:t>М.Просвещение</w:t>
      </w:r>
      <w:proofErr w:type="spellEnd"/>
      <w:r w:rsidRPr="00D362B3">
        <w:rPr>
          <w:rFonts w:ascii="Times New Roman" w:hAnsi="Times New Roman"/>
          <w:szCs w:val="24"/>
        </w:rPr>
        <w:t xml:space="preserve"> 2011. (стандарты второго поколения).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2. </w:t>
      </w:r>
      <w:proofErr w:type="spellStart"/>
      <w:r w:rsidRPr="00D362B3">
        <w:rPr>
          <w:rFonts w:ascii="Times New Roman" w:hAnsi="Times New Roman"/>
          <w:szCs w:val="24"/>
        </w:rPr>
        <w:t>Д.В.Григорьев</w:t>
      </w:r>
      <w:proofErr w:type="spellEnd"/>
      <w:r w:rsidRPr="00D362B3">
        <w:rPr>
          <w:rFonts w:ascii="Times New Roman" w:hAnsi="Times New Roman"/>
          <w:szCs w:val="24"/>
        </w:rPr>
        <w:t xml:space="preserve">, </w:t>
      </w:r>
      <w:proofErr w:type="spellStart"/>
      <w:r w:rsidRPr="00D362B3">
        <w:rPr>
          <w:rFonts w:ascii="Times New Roman" w:hAnsi="Times New Roman"/>
          <w:szCs w:val="24"/>
        </w:rPr>
        <w:t>Б.В.Куприянов</w:t>
      </w:r>
      <w:proofErr w:type="spellEnd"/>
      <w:r w:rsidRPr="00D362B3">
        <w:rPr>
          <w:rFonts w:ascii="Times New Roman" w:hAnsi="Times New Roman"/>
          <w:szCs w:val="24"/>
        </w:rPr>
        <w:t xml:space="preserve"> Программы внеурочной деятельности. М.: Просвещение, 2011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3. </w:t>
      </w:r>
      <w:proofErr w:type="spellStart"/>
      <w:r w:rsidRPr="00D362B3">
        <w:rPr>
          <w:rFonts w:ascii="Times New Roman" w:hAnsi="Times New Roman"/>
          <w:szCs w:val="24"/>
        </w:rPr>
        <w:t>Д.В.Григорьев</w:t>
      </w:r>
      <w:proofErr w:type="spellEnd"/>
      <w:r w:rsidRPr="00D362B3">
        <w:rPr>
          <w:rFonts w:ascii="Times New Roman" w:hAnsi="Times New Roman"/>
          <w:szCs w:val="24"/>
        </w:rPr>
        <w:t xml:space="preserve">, </w:t>
      </w:r>
      <w:proofErr w:type="spellStart"/>
      <w:r w:rsidRPr="00D362B3">
        <w:rPr>
          <w:rFonts w:ascii="Times New Roman" w:hAnsi="Times New Roman"/>
          <w:szCs w:val="24"/>
        </w:rPr>
        <w:t>П.В.Степанов</w:t>
      </w:r>
      <w:proofErr w:type="spellEnd"/>
      <w:r w:rsidRPr="00D362B3">
        <w:rPr>
          <w:rFonts w:ascii="Times New Roman" w:hAnsi="Times New Roman"/>
          <w:szCs w:val="24"/>
        </w:rPr>
        <w:t xml:space="preserve"> Внеурочная деятельность школьников. Методический конструктор. М.: Просвещение, 2011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D362B3">
        <w:rPr>
          <w:rFonts w:ascii="Times New Roman" w:hAnsi="Times New Roman"/>
          <w:szCs w:val="24"/>
        </w:rPr>
        <w:t>А.Г.Асмолова</w:t>
      </w:r>
      <w:proofErr w:type="spellEnd"/>
      <w:r w:rsidRPr="00D362B3">
        <w:rPr>
          <w:rFonts w:ascii="Times New Roman" w:hAnsi="Times New Roman"/>
          <w:szCs w:val="24"/>
        </w:rPr>
        <w:t>, М.: Просвещение, 2011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5. Волонтерская служба негосударственной организации социальной сферы. -  Киев: Сфера, 2002.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6.  </w:t>
      </w:r>
      <w:proofErr w:type="spellStart"/>
      <w:r w:rsidRPr="00D362B3">
        <w:rPr>
          <w:rFonts w:ascii="Times New Roman" w:hAnsi="Times New Roman"/>
          <w:szCs w:val="24"/>
        </w:rPr>
        <w:t>Заверико</w:t>
      </w:r>
      <w:proofErr w:type="spellEnd"/>
      <w:r w:rsidRPr="00D362B3">
        <w:rPr>
          <w:rFonts w:ascii="Times New Roman" w:hAnsi="Times New Roman"/>
          <w:szCs w:val="24"/>
        </w:rPr>
        <w:t xml:space="preserve"> Н.В. Телефон доверия / Пособие для волонтеров. - Запорожье, 1999.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7.  Капский А.И. </w:t>
      </w:r>
      <w:proofErr w:type="spellStart"/>
      <w:r w:rsidRPr="00D362B3">
        <w:rPr>
          <w:rFonts w:ascii="Times New Roman" w:hAnsi="Times New Roman"/>
          <w:szCs w:val="24"/>
        </w:rPr>
        <w:t>Технологизация</w:t>
      </w:r>
      <w:proofErr w:type="spellEnd"/>
      <w:r w:rsidRPr="00D362B3">
        <w:rPr>
          <w:rFonts w:ascii="Times New Roman" w:hAnsi="Times New Roman"/>
          <w:szCs w:val="24"/>
        </w:rPr>
        <w:t xml:space="preserve"> волонтерской работы в современных условиях. - Киев, 2001.</w:t>
      </w:r>
    </w:p>
    <w:p w:rsidR="0042196B" w:rsidRPr="00D362B3" w:rsidRDefault="00D362B3" w:rsidP="00D362B3">
      <w:pPr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>Материально-техническое обеспечение: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Персональный ноутбук с принтером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Мультимедийный проектор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Экспозиционный экран</w:t>
      </w:r>
    </w:p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b/>
          <w:szCs w:val="24"/>
        </w:rPr>
        <w:t xml:space="preserve">  Планируемые результаты изучения курса внеурочной деятельности</w:t>
      </w:r>
    </w:p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>В результате освоения программы обучающийся сможет: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организовывать и проводить различные мероприятия для пропаганды ЗОЖ;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lastRenderedPageBreak/>
        <w:t xml:space="preserve">проводить </w:t>
      </w:r>
      <w:proofErr w:type="spellStart"/>
      <w:r w:rsidRPr="00D362B3">
        <w:rPr>
          <w:rFonts w:ascii="Times New Roman" w:hAnsi="Times New Roman"/>
          <w:szCs w:val="24"/>
        </w:rPr>
        <w:t>здоровьесберегающие</w:t>
      </w:r>
      <w:proofErr w:type="spellEnd"/>
      <w:r w:rsidRPr="00D362B3">
        <w:rPr>
          <w:rFonts w:ascii="Times New Roman" w:hAnsi="Times New Roman"/>
          <w:szCs w:val="24"/>
        </w:rPr>
        <w:t xml:space="preserve"> акции, направленные на формирование здоровых привычек;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проводить профилактическую работу в школьном учреждении;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аргументировано отстаивать свою позицию;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адекватно общаться с обучающимися и взрослыми;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издавать агитационную печатную и видео продукцию;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формировать собственное портфолио;</w:t>
      </w:r>
    </w:p>
    <w:p w:rsidR="0042196B" w:rsidRPr="00D362B3" w:rsidRDefault="00D362B3" w:rsidP="00D362B3">
      <w:pPr>
        <w:numPr>
          <w:ilvl w:val="0"/>
          <w:numId w:val="18"/>
        </w:numPr>
        <w:spacing w:line="218" w:lineRule="atLeast"/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принимать общечеловеческие ценности.</w:t>
      </w:r>
    </w:p>
    <w:p w:rsidR="0042196B" w:rsidRPr="00D362B3" w:rsidRDefault="0042196B" w:rsidP="00D362B3">
      <w:pPr>
        <w:jc w:val="both"/>
        <w:rPr>
          <w:rFonts w:ascii="Times New Roman" w:hAnsi="Times New Roman"/>
          <w:b/>
          <w:szCs w:val="24"/>
        </w:rPr>
      </w:pPr>
    </w:p>
    <w:p w:rsidR="0042196B" w:rsidRPr="00D362B3" w:rsidRDefault="00D362B3" w:rsidP="00D362B3">
      <w:pPr>
        <w:jc w:val="both"/>
        <w:rPr>
          <w:rFonts w:ascii="Times New Roman" w:hAnsi="Times New Roman"/>
          <w:b/>
          <w:i/>
          <w:szCs w:val="24"/>
        </w:rPr>
      </w:pPr>
      <w:r w:rsidRPr="00D362B3">
        <w:rPr>
          <w:rFonts w:ascii="Times New Roman" w:hAnsi="Times New Roman"/>
          <w:b/>
          <w:i/>
          <w:szCs w:val="24"/>
        </w:rPr>
        <w:t>В результате освоения программы обучающийся получит опыт:</w:t>
      </w:r>
    </w:p>
    <w:p w:rsidR="0042196B" w:rsidRPr="00D362B3" w:rsidRDefault="00D362B3" w:rsidP="00D362B3">
      <w:pPr>
        <w:numPr>
          <w:ilvl w:val="0"/>
          <w:numId w:val="19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повышения уровня правовых, политических, экономических, социальных знаний;</w:t>
      </w:r>
    </w:p>
    <w:p w:rsidR="0042196B" w:rsidRPr="00D362B3" w:rsidRDefault="00D362B3" w:rsidP="00D362B3">
      <w:pPr>
        <w:numPr>
          <w:ilvl w:val="0"/>
          <w:numId w:val="19"/>
        </w:numPr>
        <w:ind w:left="0"/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>освоения технологии социального проектирования и реализации разработанных социальных проектов.</w:t>
      </w:r>
    </w:p>
    <w:p w:rsidR="0042196B" w:rsidRPr="00D362B3" w:rsidRDefault="00D362B3" w:rsidP="00D362B3">
      <w:pPr>
        <w:jc w:val="both"/>
        <w:rPr>
          <w:rFonts w:ascii="Times New Roman" w:hAnsi="Times New Roman"/>
          <w:szCs w:val="24"/>
        </w:rPr>
      </w:pPr>
      <w:r w:rsidRPr="00D362B3">
        <w:rPr>
          <w:rFonts w:ascii="Times New Roman" w:hAnsi="Times New Roman"/>
          <w:szCs w:val="24"/>
        </w:rPr>
        <w:t xml:space="preserve"> </w:t>
      </w:r>
    </w:p>
    <w:sectPr w:rsidR="0042196B" w:rsidRPr="00D362B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800"/>
    <w:multiLevelType w:val="multilevel"/>
    <w:tmpl w:val="4D6A51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3823EC"/>
    <w:multiLevelType w:val="multilevel"/>
    <w:tmpl w:val="9DDA2A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7A0922"/>
    <w:multiLevelType w:val="multilevel"/>
    <w:tmpl w:val="F6DA9A0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" w15:restartNumberingAfterBreak="0">
    <w:nsid w:val="09FE16CD"/>
    <w:multiLevelType w:val="multilevel"/>
    <w:tmpl w:val="E9D4F3DC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4" w15:restartNumberingAfterBreak="0">
    <w:nsid w:val="0F27750D"/>
    <w:multiLevelType w:val="multilevel"/>
    <w:tmpl w:val="8AAAFC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34E52A5"/>
    <w:multiLevelType w:val="multilevel"/>
    <w:tmpl w:val="83363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2B1099B"/>
    <w:multiLevelType w:val="multilevel"/>
    <w:tmpl w:val="7DA6E4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58F0CD0"/>
    <w:multiLevelType w:val="multilevel"/>
    <w:tmpl w:val="934AF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8E3384E"/>
    <w:multiLevelType w:val="multilevel"/>
    <w:tmpl w:val="894A7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04E678D"/>
    <w:multiLevelType w:val="multilevel"/>
    <w:tmpl w:val="B44658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0AB5ADC"/>
    <w:multiLevelType w:val="multilevel"/>
    <w:tmpl w:val="F44818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1FD645E"/>
    <w:multiLevelType w:val="multilevel"/>
    <w:tmpl w:val="5D642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2D667E0"/>
    <w:multiLevelType w:val="multilevel"/>
    <w:tmpl w:val="ABC889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17D705D"/>
    <w:multiLevelType w:val="multilevel"/>
    <w:tmpl w:val="D7E282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6DA2CA8"/>
    <w:multiLevelType w:val="multilevel"/>
    <w:tmpl w:val="DCC0544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 w15:restartNumberingAfterBreak="0">
    <w:nsid w:val="63A57CBB"/>
    <w:multiLevelType w:val="multilevel"/>
    <w:tmpl w:val="D696D8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B3C2F4B"/>
    <w:multiLevelType w:val="multilevel"/>
    <w:tmpl w:val="0554D9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1A33F01"/>
    <w:multiLevelType w:val="multilevel"/>
    <w:tmpl w:val="7C96E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6EE"/>
    <w:multiLevelType w:val="multilevel"/>
    <w:tmpl w:val="E5A81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84E0A48"/>
    <w:multiLevelType w:val="multilevel"/>
    <w:tmpl w:val="5D5293D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B"/>
    <w:rsid w:val="0039779F"/>
    <w:rsid w:val="0042196B"/>
    <w:rsid w:val="00D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9B9A"/>
  <w15:docId w15:val="{A39B53FF-3276-4E07-A19F-353FEA9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rFonts w:ascii="Liberation Serif" w:hAnsi="Liberation Serif"/>
      <w:sz w:val="24"/>
    </w:rPr>
  </w:style>
  <w:style w:type="paragraph" w:styleId="1">
    <w:name w:val="heading 1"/>
    <w:basedOn w:val="11"/>
    <w:next w:val="a0"/>
    <w:link w:val="12"/>
    <w:uiPriority w:val="9"/>
    <w:qFormat/>
    <w:pPr>
      <w:numPr>
        <w:numId w:val="20"/>
      </w:numPr>
      <w:outlineLvl w:val="0"/>
    </w:pPr>
    <w:rPr>
      <w:rFonts w:ascii="Liberation Serif" w:hAnsi="Liberation Serif"/>
      <w:b/>
      <w:sz w:val="48"/>
    </w:rPr>
  </w:style>
  <w:style w:type="paragraph" w:styleId="2">
    <w:name w:val="heading 2"/>
    <w:basedOn w:val="11"/>
    <w:next w:val="a0"/>
    <w:link w:val="20"/>
    <w:uiPriority w:val="9"/>
    <w:qFormat/>
    <w:pPr>
      <w:numPr>
        <w:ilvl w:val="1"/>
        <w:numId w:val="20"/>
      </w:numPr>
      <w:spacing w:before="20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basedOn w:val="11"/>
    <w:next w:val="a0"/>
    <w:link w:val="30"/>
    <w:uiPriority w:val="9"/>
    <w:qFormat/>
    <w:pPr>
      <w:numPr>
        <w:ilvl w:val="2"/>
        <w:numId w:val="20"/>
      </w:numPr>
      <w:spacing w:before="140"/>
      <w:outlineLvl w:val="2"/>
    </w:pPr>
    <w:rPr>
      <w:rFonts w:ascii="Liberation Serif" w:hAnsi="Liberation Serif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Liberation Serif" w:hAnsi="Liberation Serif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Normal (Web)"/>
    <w:basedOn w:val="a"/>
    <w:link w:val="a5"/>
    <w:rPr>
      <w:rFonts w:ascii="Times New Roman" w:hAnsi="Times New Roman"/>
    </w:rPr>
  </w:style>
  <w:style w:type="character" w:customStyle="1" w:styleId="a5">
    <w:name w:val="Обычный (веб) Знак"/>
    <w:basedOn w:val="10"/>
    <w:link w:val="a4"/>
    <w:rPr>
      <w:rFonts w:ascii="Times New Roman" w:hAnsi="Times New Roman"/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0"/>
    <w:link w:val="a6"/>
    <w:rPr>
      <w:rFonts w:ascii="Liberation Serif" w:hAnsi="Liberation Serif"/>
      <w:i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rPr>
      <w:i/>
    </w:rPr>
  </w:style>
  <w:style w:type="character" w:customStyle="1" w:styleId="30">
    <w:name w:val="Заголовок 3 Знак"/>
    <w:basedOn w:val="23"/>
    <w:link w:val="3"/>
    <w:rPr>
      <w:rFonts w:ascii="Liberation Serif" w:hAnsi="Liberation Serif"/>
      <w:b/>
      <w:sz w:val="2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4">
    <w:name w:val="Основной шрифт абзаца1"/>
  </w:style>
  <w:style w:type="character" w:customStyle="1" w:styleId="12">
    <w:name w:val="Заголовок 1 Знак"/>
    <w:basedOn w:val="23"/>
    <w:link w:val="1"/>
    <w:rPr>
      <w:rFonts w:ascii="Liberation Serif" w:hAnsi="Liberation Serif"/>
      <w:b/>
      <w:sz w:val="48"/>
    </w:rPr>
  </w:style>
  <w:style w:type="paragraph" w:customStyle="1" w:styleId="a9">
    <w:name w:val="Маркеры списка"/>
    <w:link w:val="aa"/>
    <w:rPr>
      <w:rFonts w:ascii="OpenSymbol" w:hAnsi="OpenSymbol"/>
    </w:rPr>
  </w:style>
  <w:style w:type="character" w:customStyle="1" w:styleId="aa">
    <w:name w:val="Маркеры списка"/>
    <w:link w:val="a9"/>
    <w:rPr>
      <w:rFonts w:ascii="OpenSymbol" w:hAnsi="OpenSymbol"/>
    </w:rPr>
  </w:style>
  <w:style w:type="paragraph" w:customStyle="1" w:styleId="15">
    <w:name w:val="Гиперссылка1"/>
    <w:link w:val="ab"/>
    <w:rPr>
      <w:color w:val="000080"/>
      <w:u w:val="single"/>
    </w:rPr>
  </w:style>
  <w:style w:type="character" w:styleId="ab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rFonts w:ascii="Liberation Serif" w:hAnsi="Liberation Serif"/>
      <w:sz w:val="24"/>
    </w:rPr>
  </w:style>
  <w:style w:type="paragraph" w:styleId="ac">
    <w:name w:val="List"/>
    <w:basedOn w:val="a0"/>
    <w:link w:val="ad"/>
  </w:style>
  <w:style w:type="character" w:customStyle="1" w:styleId="ad">
    <w:name w:val="Список Знак"/>
    <w:basedOn w:val="ae"/>
    <w:link w:val="ac"/>
    <w:rPr>
      <w:rFonts w:ascii="Liberation Serif" w:hAnsi="Liberation Serif"/>
      <w:sz w:val="24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f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WW8Num2z0">
    <w:name w:val="WW8Num2z0"/>
    <w:link w:val="WW8Num2z00"/>
    <w:rPr>
      <w:rFonts w:ascii="Arial" w:hAnsi="Arial"/>
    </w:rPr>
  </w:style>
  <w:style w:type="character" w:customStyle="1" w:styleId="WW8Num2z00">
    <w:name w:val="WW8Num2z0"/>
    <w:link w:val="WW8Num2z0"/>
    <w:rPr>
      <w:rFonts w:ascii="Arial" w:hAnsi="Arial"/>
    </w:rPr>
  </w:style>
  <w:style w:type="paragraph" w:styleId="a0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0"/>
    <w:link w:val="a0"/>
    <w:rPr>
      <w:rFonts w:ascii="Liberation Serif" w:hAnsi="Liberation Serif"/>
      <w:sz w:val="24"/>
    </w:rPr>
  </w:style>
  <w:style w:type="paragraph" w:styleId="af1">
    <w:name w:val="No Spacing"/>
    <w:link w:val="af2"/>
    <w:rPr>
      <w:rFonts w:ascii="Calibri" w:hAnsi="Calibri"/>
      <w:sz w:val="22"/>
    </w:rPr>
  </w:style>
  <w:style w:type="character" w:customStyle="1" w:styleId="1a">
    <w:name w:val="Без интервала1"/>
    <w:rPr>
      <w:rFonts w:ascii="Liberation Serif" w:hAnsi="Liberation Serif"/>
      <w:color w:val="00000A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ind w:firstLine="708"/>
    </w:pPr>
    <w:rPr>
      <w:rFonts w:ascii="Times New Roman" w:hAnsi="Times New Roman"/>
    </w:rPr>
  </w:style>
  <w:style w:type="character" w:customStyle="1" w:styleId="af6">
    <w:name w:val="Верхний колонтитул Знак"/>
    <w:basedOn w:val="10"/>
    <w:link w:val="af5"/>
    <w:rPr>
      <w:rFonts w:ascii="Times New Roman" w:hAnsi="Times New Roman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b">
    <w:name w:val="Строгий1"/>
    <w:link w:val="af7"/>
    <w:rPr>
      <w:b/>
    </w:rPr>
  </w:style>
  <w:style w:type="character" w:styleId="af7">
    <w:name w:val="Strong"/>
    <w:link w:val="1b"/>
    <w:rPr>
      <w:b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a">
    <w:name w:val="Заголовок таблицы"/>
    <w:basedOn w:val="af"/>
    <w:link w:val="afb"/>
    <w:pPr>
      <w:jc w:val="center"/>
    </w:pPr>
    <w:rPr>
      <w:b/>
    </w:rPr>
  </w:style>
  <w:style w:type="character" w:customStyle="1" w:styleId="afb">
    <w:name w:val="Заголовок таблицы"/>
    <w:basedOn w:val="af0"/>
    <w:link w:val="afa"/>
    <w:rPr>
      <w:rFonts w:ascii="Liberation Serif" w:hAnsi="Liberation Serif"/>
      <w:b/>
      <w:sz w:val="24"/>
    </w:rPr>
  </w:style>
  <w:style w:type="paragraph" w:customStyle="1" w:styleId="11">
    <w:name w:val="Заголовок1"/>
    <w:basedOn w:val="a"/>
    <w:next w:val="a0"/>
    <w:link w:val="2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link w:val="11"/>
    <w:rPr>
      <w:rFonts w:ascii="Liberation Sans" w:hAnsi="Liberation Sans"/>
      <w:sz w:val="28"/>
    </w:rPr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character" w:customStyle="1" w:styleId="20">
    <w:name w:val="Заголовок 2 Знак"/>
    <w:basedOn w:val="23"/>
    <w:link w:val="2"/>
    <w:rPr>
      <w:rFonts w:ascii="Liberation Serif" w:hAnsi="Liberation Serif"/>
      <w:b/>
      <w:sz w:val="36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2021-04-06T15:19:00Z</dcterms:created>
  <dcterms:modified xsi:type="dcterms:W3CDTF">2021-04-06T15:19:00Z</dcterms:modified>
</cp:coreProperties>
</file>